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84F2" w14:textId="48BD862D" w:rsidR="00C6186E" w:rsidRPr="002B264B" w:rsidRDefault="00834A79" w:rsidP="00C6186E">
      <w:pPr>
        <w:pStyle w:val="Date"/>
        <w:jc w:val="center"/>
        <w:rPr>
          <w:rFonts w:ascii="Calibri" w:hAnsi="Calibri"/>
          <w:b/>
          <w:color w:val="000000" w:themeColor="text1"/>
          <w:sz w:val="52"/>
          <w:szCs w:val="52"/>
        </w:rPr>
      </w:pPr>
      <w:r>
        <w:rPr>
          <w:rFonts w:ascii="Calibri" w:hAnsi="Calibri"/>
          <w:b/>
          <w:noProof/>
          <w:color w:val="000000" w:themeColor="text1"/>
          <w:sz w:val="52"/>
          <w:szCs w:val="52"/>
        </w:rPr>
        <w:drawing>
          <wp:inline distT="0" distB="0" distL="0" distR="0" wp14:anchorId="08833857" wp14:editId="77603908">
            <wp:extent cx="2065020" cy="2065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inline>
        </w:drawing>
      </w:r>
    </w:p>
    <w:p w14:paraId="1BAB9BB9" w14:textId="57589F03" w:rsidR="002C6996" w:rsidRPr="002B264B" w:rsidRDefault="00834A79" w:rsidP="00C6186E">
      <w:pPr>
        <w:pStyle w:val="Date"/>
        <w:jc w:val="center"/>
        <w:rPr>
          <w:rFonts w:ascii="Calibri" w:hAnsi="Calibri"/>
          <w:b/>
          <w:color w:val="000000" w:themeColor="text1"/>
          <w:sz w:val="72"/>
          <w:szCs w:val="72"/>
        </w:rPr>
      </w:pPr>
      <w:proofErr w:type="spellStart"/>
      <w:r>
        <w:rPr>
          <w:rFonts w:ascii="Calibri" w:hAnsi="Calibri"/>
          <w:b/>
          <w:color w:val="000000" w:themeColor="text1"/>
          <w:sz w:val="72"/>
          <w:szCs w:val="72"/>
        </w:rPr>
        <w:t>Rawallty</w:t>
      </w:r>
      <w:proofErr w:type="spellEnd"/>
      <w:r>
        <w:rPr>
          <w:rFonts w:ascii="Calibri" w:hAnsi="Calibri"/>
          <w:b/>
          <w:color w:val="000000" w:themeColor="text1"/>
          <w:sz w:val="72"/>
          <w:szCs w:val="72"/>
        </w:rPr>
        <w:t xml:space="preserve"> </w:t>
      </w:r>
      <w:r w:rsidR="002C6996" w:rsidRPr="002B264B">
        <w:rPr>
          <w:rFonts w:ascii="Calibri" w:hAnsi="Calibri"/>
          <w:b/>
          <w:color w:val="000000" w:themeColor="text1"/>
          <w:sz w:val="72"/>
          <w:szCs w:val="72"/>
        </w:rPr>
        <w:t>Contract Rider</w:t>
      </w:r>
    </w:p>
    <w:p w14:paraId="36BC86D5" w14:textId="77777777" w:rsidR="00990848" w:rsidRDefault="002C6996" w:rsidP="00B62127">
      <w:pPr>
        <w:ind w:left="0"/>
        <w:rPr>
          <w:rFonts w:ascii="Calibri" w:hAnsi="Calibri"/>
          <w:color w:val="000000" w:themeColor="text1"/>
          <w:sz w:val="24"/>
          <w:szCs w:val="24"/>
        </w:rPr>
      </w:pPr>
      <w:r w:rsidRPr="002B264B">
        <w:rPr>
          <w:rFonts w:ascii="Calibri" w:hAnsi="Calibri"/>
          <w:color w:val="000000" w:themeColor="text1"/>
          <w:sz w:val="24"/>
          <w:szCs w:val="24"/>
        </w:rPr>
        <w:t xml:space="preserve">THIS RIDER IS ATTACHED TO AND HEREBY MADE PART OF THE </w:t>
      </w:r>
      <w:r w:rsidR="00C6186E" w:rsidRPr="002B264B">
        <w:rPr>
          <w:rFonts w:ascii="Calibri" w:hAnsi="Calibri"/>
          <w:color w:val="000000" w:themeColor="text1"/>
          <w:sz w:val="24"/>
          <w:szCs w:val="24"/>
        </w:rPr>
        <w:t>CONTRACT</w:t>
      </w:r>
      <w:r w:rsidRPr="002B264B">
        <w:rPr>
          <w:rFonts w:ascii="Calibri" w:hAnsi="Calibri"/>
          <w:color w:val="000000" w:themeColor="text1"/>
          <w:sz w:val="24"/>
          <w:szCs w:val="24"/>
        </w:rPr>
        <w:t xml:space="preserve"> </w:t>
      </w:r>
    </w:p>
    <w:p w14:paraId="0CF701C7" w14:textId="52B5D6A6" w:rsidR="002C6996" w:rsidRPr="002B264B" w:rsidRDefault="00990848" w:rsidP="00B62127">
      <w:pPr>
        <w:ind w:left="0"/>
        <w:rPr>
          <w:rFonts w:ascii="Calibri" w:hAnsi="Calibri"/>
          <w:color w:val="000000" w:themeColor="text1"/>
          <w:sz w:val="24"/>
          <w:szCs w:val="24"/>
        </w:rPr>
      </w:pPr>
      <w:r>
        <w:rPr>
          <w:rFonts w:ascii="Calibri" w:hAnsi="Calibri"/>
          <w:color w:val="000000" w:themeColor="text1"/>
          <w:sz w:val="24"/>
          <w:szCs w:val="24"/>
        </w:rPr>
        <w:t>DATED:___</w:t>
      </w:r>
      <w:r w:rsidRPr="002B264B">
        <w:rPr>
          <w:rFonts w:ascii="Calibri" w:hAnsi="Calibri"/>
          <w:color w:val="000000" w:themeColor="text1"/>
          <w:sz w:val="24"/>
          <w:szCs w:val="24"/>
        </w:rPr>
        <w:t>_</w:t>
      </w:r>
      <w:r>
        <w:rPr>
          <w:rFonts w:ascii="Calibri" w:hAnsi="Calibri"/>
          <w:color w:val="000000" w:themeColor="text1"/>
          <w:sz w:val="24"/>
          <w:szCs w:val="24"/>
        </w:rPr>
        <w:t>_______</w:t>
      </w:r>
      <w:r w:rsidR="00B62127" w:rsidRPr="002B264B">
        <w:rPr>
          <w:rFonts w:ascii="Calibri" w:hAnsi="Calibri"/>
          <w:color w:val="000000" w:themeColor="text1"/>
          <w:sz w:val="24"/>
          <w:szCs w:val="24"/>
        </w:rPr>
        <w:t>_</w:t>
      </w:r>
      <w:r w:rsidR="002C6996" w:rsidRPr="002B264B">
        <w:rPr>
          <w:rFonts w:ascii="Calibri" w:hAnsi="Calibri"/>
          <w:color w:val="000000" w:themeColor="text1"/>
          <w:sz w:val="24"/>
          <w:szCs w:val="24"/>
        </w:rPr>
        <w:t>__BET</w:t>
      </w:r>
      <w:r w:rsidR="00B62127" w:rsidRPr="002B264B">
        <w:rPr>
          <w:rFonts w:ascii="Calibri" w:hAnsi="Calibri"/>
          <w:color w:val="000000" w:themeColor="text1"/>
          <w:sz w:val="24"/>
          <w:szCs w:val="24"/>
        </w:rPr>
        <w:t>WEEN</w:t>
      </w:r>
      <w:r w:rsidR="00CF19EC" w:rsidRPr="002B264B">
        <w:rPr>
          <w:rFonts w:ascii="Calibri" w:hAnsi="Calibri"/>
          <w:color w:val="000000" w:themeColor="text1"/>
          <w:sz w:val="24"/>
          <w:szCs w:val="24"/>
        </w:rPr>
        <w:t>:</w:t>
      </w:r>
      <w:r w:rsidR="002C6996" w:rsidRPr="002B264B">
        <w:rPr>
          <w:rFonts w:ascii="Calibri" w:hAnsi="Calibri"/>
          <w:color w:val="000000" w:themeColor="text1"/>
          <w:sz w:val="24"/>
          <w:szCs w:val="24"/>
        </w:rPr>
        <w:t>___</w:t>
      </w:r>
      <w:r>
        <w:rPr>
          <w:rFonts w:ascii="Calibri" w:hAnsi="Calibri"/>
          <w:color w:val="000000" w:themeColor="text1"/>
          <w:sz w:val="24"/>
          <w:szCs w:val="24"/>
        </w:rPr>
        <w:t>_______________________</w:t>
      </w:r>
      <w:r w:rsidR="00B62127" w:rsidRPr="002B264B">
        <w:rPr>
          <w:rFonts w:ascii="Calibri" w:hAnsi="Calibri"/>
          <w:color w:val="000000" w:themeColor="text1"/>
          <w:sz w:val="24"/>
          <w:szCs w:val="24"/>
        </w:rPr>
        <w:t>_</w:t>
      </w:r>
      <w:r w:rsidR="002C6996" w:rsidRPr="002B264B">
        <w:rPr>
          <w:rFonts w:ascii="Calibri" w:hAnsi="Calibri"/>
          <w:color w:val="000000" w:themeColor="text1"/>
          <w:sz w:val="24"/>
          <w:szCs w:val="24"/>
        </w:rPr>
        <w:t>_____</w:t>
      </w:r>
      <w:r w:rsidR="00B62127" w:rsidRPr="002B264B">
        <w:rPr>
          <w:rFonts w:ascii="Calibri" w:hAnsi="Calibri"/>
          <w:color w:val="000000" w:themeColor="text1"/>
          <w:sz w:val="24"/>
          <w:szCs w:val="24"/>
        </w:rPr>
        <w:t>__</w:t>
      </w:r>
      <w:r w:rsidR="00CF19EC" w:rsidRPr="002B264B">
        <w:rPr>
          <w:rFonts w:ascii="Calibri" w:hAnsi="Calibri"/>
          <w:color w:val="000000" w:themeColor="text1"/>
          <w:sz w:val="24"/>
          <w:szCs w:val="24"/>
        </w:rPr>
        <w:t>_________</w:t>
      </w:r>
      <w:r w:rsidR="002C6996" w:rsidRPr="002B264B">
        <w:rPr>
          <w:rFonts w:ascii="Calibri" w:hAnsi="Calibri"/>
          <w:color w:val="000000" w:themeColor="text1"/>
          <w:sz w:val="24"/>
          <w:szCs w:val="24"/>
        </w:rPr>
        <w:t xml:space="preserve">(Hereinafter referred to as "PURCHASER") AND,  </w:t>
      </w:r>
      <w:r w:rsidR="00834A79">
        <w:rPr>
          <w:rFonts w:ascii="Calibri" w:hAnsi="Calibri"/>
          <w:b/>
          <w:color w:val="000000" w:themeColor="text1"/>
          <w:sz w:val="24"/>
          <w:szCs w:val="24"/>
        </w:rPr>
        <w:t>RAWALLTY</w:t>
      </w:r>
      <w:r w:rsidR="002C6996" w:rsidRPr="002B264B">
        <w:rPr>
          <w:rFonts w:ascii="Calibri" w:hAnsi="Calibri"/>
          <w:b/>
          <w:color w:val="000000" w:themeColor="text1"/>
          <w:sz w:val="24"/>
          <w:szCs w:val="24"/>
        </w:rPr>
        <w:t xml:space="preserve">  </w:t>
      </w:r>
      <w:r w:rsidR="002C6996" w:rsidRPr="002B264B">
        <w:rPr>
          <w:rFonts w:ascii="Calibri" w:hAnsi="Calibri"/>
          <w:color w:val="000000" w:themeColor="text1"/>
          <w:sz w:val="24"/>
          <w:szCs w:val="24"/>
        </w:rPr>
        <w:t>(Hereinafter referred to as "ARTIST")</w:t>
      </w:r>
      <w:r w:rsidR="00B62127" w:rsidRPr="002B264B">
        <w:rPr>
          <w:rFonts w:ascii="Calibri" w:hAnsi="Calibri"/>
          <w:color w:val="000000" w:themeColor="text1"/>
          <w:sz w:val="24"/>
          <w:szCs w:val="24"/>
        </w:rPr>
        <w:t xml:space="preserve"> </w:t>
      </w:r>
      <w:r w:rsidR="002C6996" w:rsidRPr="002B264B">
        <w:rPr>
          <w:rFonts w:ascii="Calibri" w:hAnsi="Calibri"/>
          <w:color w:val="000000" w:themeColor="text1"/>
          <w:sz w:val="24"/>
          <w:szCs w:val="24"/>
        </w:rPr>
        <w:t>Absolutely No Changes Are To Be Made To This Rider Without Prior Agreement</w:t>
      </w:r>
      <w:r w:rsidR="00B62127" w:rsidRPr="002B264B">
        <w:rPr>
          <w:rFonts w:ascii="Calibri" w:hAnsi="Calibri"/>
          <w:color w:val="000000" w:themeColor="text1"/>
          <w:sz w:val="24"/>
          <w:szCs w:val="24"/>
        </w:rPr>
        <w:t xml:space="preserve"> </w:t>
      </w:r>
      <w:r w:rsidR="002C6996" w:rsidRPr="002B264B">
        <w:rPr>
          <w:rFonts w:ascii="Calibri" w:hAnsi="Calibri"/>
          <w:color w:val="000000" w:themeColor="text1"/>
          <w:sz w:val="24"/>
          <w:szCs w:val="24"/>
        </w:rPr>
        <w:t>with ARTIST.</w:t>
      </w:r>
    </w:p>
    <w:p w14:paraId="26818AD3" w14:textId="77777777" w:rsidR="00D63ECA" w:rsidRPr="002B264B" w:rsidRDefault="00D63ECA" w:rsidP="00D63ECA">
      <w:pPr>
        <w:pStyle w:val="NormalWeb"/>
        <w:rPr>
          <w:rFonts w:ascii="Calibri" w:hAnsi="Calibri"/>
          <w:b/>
          <w:color w:val="000000" w:themeColor="text1"/>
          <w:sz w:val="32"/>
          <w:szCs w:val="32"/>
        </w:rPr>
      </w:pPr>
      <w:r w:rsidRPr="002B264B">
        <w:rPr>
          <w:rFonts w:ascii="Calibri" w:hAnsi="Calibri"/>
          <w:b/>
          <w:color w:val="000000" w:themeColor="text1"/>
          <w:sz w:val="32"/>
          <w:szCs w:val="32"/>
        </w:rPr>
        <w:t xml:space="preserve">Transportation and Accommodations </w:t>
      </w:r>
    </w:p>
    <w:p w14:paraId="52B7934C" w14:textId="77777777" w:rsidR="00D63ECA" w:rsidRPr="002B264B" w:rsidRDefault="00D63ECA" w:rsidP="00D63ECA">
      <w:pPr>
        <w:pStyle w:val="NormalWeb"/>
        <w:rPr>
          <w:rFonts w:ascii="Calibri" w:hAnsi="Calibri"/>
          <w:b/>
          <w:color w:val="000000" w:themeColor="text1"/>
        </w:rPr>
      </w:pPr>
      <w:r w:rsidRPr="002B264B">
        <w:rPr>
          <w:rFonts w:ascii="Calibri" w:hAnsi="Calibri"/>
          <w:b/>
          <w:color w:val="000000" w:themeColor="text1"/>
        </w:rPr>
        <w:t xml:space="preserve">Purchaser shall provide the following for Artist and Artist’s traveling personnel: </w:t>
      </w:r>
    </w:p>
    <w:p w14:paraId="679AB1DC" w14:textId="6285B1B9" w:rsidR="00D63ECA" w:rsidRPr="002B264B" w:rsidRDefault="00D63ECA" w:rsidP="00D63ECA">
      <w:pPr>
        <w:pStyle w:val="NormalWeb"/>
        <w:rPr>
          <w:rFonts w:ascii="Calibri" w:hAnsi="Calibri"/>
          <w:color w:val="000000" w:themeColor="text1"/>
        </w:rPr>
      </w:pPr>
      <w:r w:rsidRPr="002B264B">
        <w:rPr>
          <w:rFonts w:ascii="Calibri" w:hAnsi="Calibri" w:cs="TimesNewRomanPSMT"/>
          <w:color w:val="000000" w:themeColor="text1"/>
        </w:rPr>
        <w:t xml:space="preserve">• </w:t>
      </w:r>
      <w:r w:rsidRPr="002B264B">
        <w:rPr>
          <w:rFonts w:ascii="Calibri" w:hAnsi="Calibri"/>
          <w:color w:val="000000" w:themeColor="text1"/>
        </w:rPr>
        <w:t xml:space="preserve">Unless included as part of the overall Artist Fee, </w:t>
      </w:r>
      <w:r w:rsidR="00CF19EC" w:rsidRPr="002B264B">
        <w:rPr>
          <w:rFonts w:ascii="Calibri" w:hAnsi="Calibri"/>
          <w:color w:val="000000" w:themeColor="text1"/>
        </w:rPr>
        <w:t xml:space="preserve">if travel is over </w:t>
      </w:r>
      <w:r w:rsidR="00834A79">
        <w:rPr>
          <w:rFonts w:ascii="Calibri" w:hAnsi="Calibri"/>
          <w:color w:val="000000" w:themeColor="text1"/>
        </w:rPr>
        <w:t>3</w:t>
      </w:r>
      <w:r w:rsidR="00CF19EC" w:rsidRPr="002B264B">
        <w:rPr>
          <w:rFonts w:ascii="Calibri" w:hAnsi="Calibri"/>
          <w:color w:val="000000" w:themeColor="text1"/>
        </w:rPr>
        <w:t xml:space="preserve"> hours then </w:t>
      </w:r>
      <w:r w:rsidRPr="002B264B">
        <w:rPr>
          <w:rFonts w:ascii="Calibri" w:hAnsi="Calibri"/>
          <w:color w:val="000000" w:themeColor="text1"/>
        </w:rPr>
        <w:t xml:space="preserve">six (6) direct, non-stop (if available) round-trip airfares from the city of residence or existing location to city of performance. Reimbursement for contractually agreed upon tickets must be discussed with Artist’s Booking/Management agent in advance. </w:t>
      </w:r>
      <w:r w:rsidR="00AD5CF2" w:rsidRPr="002B264B">
        <w:rPr>
          <w:rFonts w:ascii="Calibri" w:hAnsi="Calibri" w:cs="TimesNewRomanPSMT"/>
          <w:i/>
          <w:color w:val="000000" w:themeColor="text1"/>
        </w:rPr>
        <w:t xml:space="preserve">*Presenter will be contacted approximately </w:t>
      </w:r>
      <w:r w:rsidR="00834A79">
        <w:rPr>
          <w:rFonts w:ascii="Calibri" w:hAnsi="Calibri" w:cs="TimesNewRomanPSMT"/>
          <w:i/>
          <w:color w:val="000000" w:themeColor="text1"/>
        </w:rPr>
        <w:t>15</w:t>
      </w:r>
      <w:r w:rsidR="00AD5CF2" w:rsidRPr="002B264B">
        <w:rPr>
          <w:rFonts w:ascii="Calibri" w:hAnsi="Calibri" w:cs="TimesNewRomanPSMT"/>
          <w:i/>
          <w:color w:val="000000" w:themeColor="text1"/>
        </w:rPr>
        <w:t>-</w:t>
      </w:r>
      <w:r w:rsidR="00834A79">
        <w:rPr>
          <w:rFonts w:ascii="Calibri" w:hAnsi="Calibri" w:cs="TimesNewRomanPSMT"/>
          <w:i/>
          <w:color w:val="000000" w:themeColor="text1"/>
        </w:rPr>
        <w:t>30</w:t>
      </w:r>
      <w:r w:rsidR="00AD5CF2" w:rsidRPr="002B264B">
        <w:rPr>
          <w:rFonts w:ascii="Calibri" w:hAnsi="Calibri" w:cs="TimesNewRomanPSMT"/>
          <w:i/>
          <w:color w:val="000000" w:themeColor="text1"/>
        </w:rPr>
        <w:t xml:space="preserve"> days prior to performance date to discuss transportation details or a rental reimbursement option</w:t>
      </w:r>
      <w:r w:rsidR="00AD5CF2" w:rsidRPr="002B264B">
        <w:rPr>
          <w:rFonts w:ascii="Calibri" w:hAnsi="Calibri" w:cs="TimesNewRomanPSMT"/>
          <w:color w:val="000000" w:themeColor="text1"/>
        </w:rPr>
        <w:t xml:space="preserve">. All arrangements must be finalized no later than </w:t>
      </w:r>
      <w:r w:rsidR="00990848">
        <w:rPr>
          <w:rFonts w:ascii="Calibri" w:hAnsi="Calibri"/>
          <w:b/>
          <w:bCs/>
          <w:color w:val="000000" w:themeColor="text1"/>
        </w:rPr>
        <w:t>two</w:t>
      </w:r>
      <w:r w:rsidR="00AD5CF2" w:rsidRPr="002B264B">
        <w:rPr>
          <w:rFonts w:ascii="Calibri" w:hAnsi="Calibri"/>
          <w:b/>
          <w:bCs/>
          <w:color w:val="000000" w:themeColor="text1"/>
        </w:rPr>
        <w:t xml:space="preserve"> (</w:t>
      </w:r>
      <w:r w:rsidR="00990848">
        <w:rPr>
          <w:rFonts w:ascii="Calibri" w:hAnsi="Calibri"/>
          <w:b/>
          <w:bCs/>
          <w:color w:val="000000" w:themeColor="text1"/>
        </w:rPr>
        <w:t>2</w:t>
      </w:r>
      <w:r w:rsidR="00AD5CF2" w:rsidRPr="002B264B">
        <w:rPr>
          <w:rFonts w:ascii="Calibri" w:hAnsi="Calibri"/>
          <w:b/>
          <w:bCs/>
          <w:color w:val="000000" w:themeColor="text1"/>
        </w:rPr>
        <w:t xml:space="preserve">) week </w:t>
      </w:r>
      <w:r w:rsidR="00AD5CF2" w:rsidRPr="002B264B">
        <w:rPr>
          <w:rFonts w:ascii="Calibri" w:hAnsi="Calibri" w:cs="TimesNewRomanPSMT"/>
          <w:color w:val="000000" w:themeColor="text1"/>
        </w:rPr>
        <w:t xml:space="preserve">from artists’ arrival date. </w:t>
      </w:r>
    </w:p>
    <w:p w14:paraId="34A62A4D" w14:textId="195173FB" w:rsidR="00D63ECA" w:rsidRPr="002B264B" w:rsidRDefault="00D63ECA" w:rsidP="00D63ECA">
      <w:pPr>
        <w:pStyle w:val="NormalWeb"/>
        <w:rPr>
          <w:rFonts w:ascii="Calibri" w:hAnsi="Calibri"/>
          <w:color w:val="000000" w:themeColor="text1"/>
        </w:rPr>
      </w:pPr>
      <w:r w:rsidRPr="002B264B">
        <w:rPr>
          <w:rFonts w:ascii="Calibri" w:hAnsi="Calibri" w:cs="TimesNewRomanPSMT"/>
          <w:color w:val="000000" w:themeColor="text1"/>
        </w:rPr>
        <w:t xml:space="preserve">• </w:t>
      </w:r>
      <w:r w:rsidRPr="002B264B">
        <w:rPr>
          <w:rFonts w:ascii="Calibri" w:hAnsi="Calibri"/>
          <w:color w:val="000000" w:themeColor="text1"/>
        </w:rPr>
        <w:t xml:space="preserve">In the event Purchaser has agreed to pay Artist’s airfare rather than purchase and forward tickets to Artist, Purchaser shall immediately, upon presentation to Purchaser, of Artist’s invoice, reimburse Artist, by Certified Check/Direct Deposit/PayPal, such airfares and/or travel expenses. Failure to immediately reimburse Artist shall be deemed a material breach of this Agreement. </w:t>
      </w:r>
    </w:p>
    <w:p w14:paraId="65B19C98" w14:textId="77777777" w:rsidR="00D63ECA" w:rsidRPr="002B264B" w:rsidRDefault="00D63ECA" w:rsidP="00D63ECA">
      <w:pPr>
        <w:pStyle w:val="NormalWeb"/>
        <w:rPr>
          <w:rFonts w:ascii="Calibri" w:hAnsi="Calibri"/>
          <w:color w:val="000000" w:themeColor="text1"/>
        </w:rPr>
      </w:pPr>
      <w:r w:rsidRPr="002B264B">
        <w:rPr>
          <w:rFonts w:ascii="Calibri" w:hAnsi="Calibri" w:cs="TimesNewRomanPSMT"/>
          <w:color w:val="000000" w:themeColor="text1"/>
        </w:rPr>
        <w:t xml:space="preserve">• </w:t>
      </w:r>
      <w:r w:rsidRPr="002B264B">
        <w:rPr>
          <w:rFonts w:ascii="Calibri" w:hAnsi="Calibri"/>
          <w:color w:val="000000" w:themeColor="text1"/>
        </w:rPr>
        <w:t xml:space="preserve">Purchaser shall reimburse to Artist all excess baggage and/or airfreight costs, each way, with respect to the engagement in a timely manner. </w:t>
      </w:r>
    </w:p>
    <w:p w14:paraId="69D15E24" w14:textId="7F35A50B" w:rsidR="00D63ECA" w:rsidRPr="002B264B" w:rsidRDefault="00D63ECA" w:rsidP="00D63ECA">
      <w:pPr>
        <w:pStyle w:val="NormalWeb"/>
        <w:rPr>
          <w:rFonts w:ascii="Calibri" w:hAnsi="Calibri"/>
          <w:color w:val="000000" w:themeColor="text1"/>
        </w:rPr>
      </w:pPr>
      <w:r w:rsidRPr="002B264B">
        <w:rPr>
          <w:rFonts w:ascii="Calibri" w:hAnsi="Calibri" w:cs="TimesNewRomanPSMT"/>
          <w:color w:val="000000" w:themeColor="text1"/>
        </w:rPr>
        <w:lastRenderedPageBreak/>
        <w:t xml:space="preserve">• </w:t>
      </w:r>
      <w:r w:rsidRPr="002B264B">
        <w:rPr>
          <w:rFonts w:ascii="Calibri" w:hAnsi="Calibri"/>
          <w:color w:val="000000" w:themeColor="text1"/>
        </w:rPr>
        <w:t>Purchaser shall provide the Artist with ground transportation and driver to/from airport, hotel and venue OR reimburse</w:t>
      </w:r>
      <w:r w:rsidR="00CF19EC" w:rsidRPr="002B264B">
        <w:rPr>
          <w:rFonts w:ascii="Calibri" w:hAnsi="Calibri"/>
          <w:color w:val="000000" w:themeColor="text1"/>
        </w:rPr>
        <w:t>ment</w:t>
      </w:r>
      <w:r w:rsidRPr="002B264B">
        <w:rPr>
          <w:rFonts w:ascii="Calibri" w:hAnsi="Calibri"/>
          <w:color w:val="000000" w:themeColor="text1"/>
        </w:rPr>
        <w:t xml:space="preserve"> to Artist the cost of rental vehicle(s) </w:t>
      </w:r>
      <w:r w:rsidR="00CF19EC" w:rsidRPr="002B264B">
        <w:rPr>
          <w:rFonts w:ascii="Calibri" w:hAnsi="Calibri"/>
          <w:color w:val="000000" w:themeColor="text1"/>
        </w:rPr>
        <w:t xml:space="preserve">and insurance </w:t>
      </w:r>
      <w:r w:rsidRPr="002B264B">
        <w:rPr>
          <w:rFonts w:ascii="Calibri" w:hAnsi="Calibri"/>
          <w:color w:val="000000" w:themeColor="text1"/>
        </w:rPr>
        <w:t xml:space="preserve">of adequate size to accommodate Artist’s entourage, equipment and personal items. </w:t>
      </w:r>
      <w:r w:rsidR="00CF19EC" w:rsidRPr="002B264B">
        <w:rPr>
          <w:rFonts w:ascii="Calibri" w:hAnsi="Calibri"/>
          <w:color w:val="000000" w:themeColor="text1"/>
        </w:rPr>
        <w:t xml:space="preserve">If Artist have to use personal vehicles Purchaser is responsible for fuel to and from the event. </w:t>
      </w:r>
    </w:p>
    <w:p w14:paraId="3ECD1033" w14:textId="451E33D3" w:rsidR="00FC15F8" w:rsidRPr="002B264B" w:rsidRDefault="00D63ECA" w:rsidP="00FC15F8">
      <w:pPr>
        <w:pStyle w:val="NormalWeb"/>
        <w:rPr>
          <w:rFonts w:ascii="Calibri" w:hAnsi="Calibri"/>
          <w:color w:val="000000" w:themeColor="text1"/>
        </w:rPr>
      </w:pPr>
      <w:r w:rsidRPr="002B264B">
        <w:rPr>
          <w:rFonts w:ascii="Calibri" w:hAnsi="Calibri" w:cs="TimesNewRomanPSMT"/>
          <w:color w:val="000000" w:themeColor="text1"/>
        </w:rPr>
        <w:t xml:space="preserve">• </w:t>
      </w:r>
      <w:r w:rsidR="00FC15F8" w:rsidRPr="002B264B">
        <w:rPr>
          <w:rFonts w:ascii="Calibri" w:hAnsi="Calibri" w:cs="TimesNewRomanPSMT"/>
          <w:color w:val="000000" w:themeColor="text1"/>
        </w:rPr>
        <w:t>If hotel accommodations are being provided by the presenting organization, the artist requires three (3)</w:t>
      </w:r>
      <w:r w:rsidR="00990848">
        <w:rPr>
          <w:rFonts w:ascii="Calibri" w:hAnsi="Calibri" w:cs="TimesNewRomanPSMT"/>
          <w:color w:val="000000" w:themeColor="text1"/>
        </w:rPr>
        <w:t xml:space="preserve"> double bed</w:t>
      </w:r>
      <w:r w:rsidR="00FC15F8" w:rsidRPr="002B264B">
        <w:rPr>
          <w:rFonts w:ascii="Calibri" w:hAnsi="Calibri" w:cs="TimesNewRomanPSMT"/>
          <w:color w:val="000000" w:themeColor="text1"/>
        </w:rPr>
        <w:t>, non- smoking rooms in a moderate hotel or bed &amp; breakfast</w:t>
      </w:r>
      <w:r w:rsidR="00990848">
        <w:rPr>
          <w:rFonts w:ascii="Calibri" w:hAnsi="Calibri" w:cs="TimesNewRomanPSMT"/>
          <w:color w:val="000000" w:themeColor="text1"/>
        </w:rPr>
        <w:t xml:space="preserve"> with workout facility</w:t>
      </w:r>
      <w:r w:rsidR="00FC15F8" w:rsidRPr="002B264B">
        <w:rPr>
          <w:rFonts w:ascii="Calibri" w:hAnsi="Calibri" w:cs="TimesNewRomanPSMT"/>
          <w:color w:val="000000" w:themeColor="text1"/>
        </w:rPr>
        <w:t xml:space="preserve">. It is preferable that the hotel be in close proximity to the performance venue if possible. Presenter will mail or fax all details of the hotel accommodations no later than </w:t>
      </w:r>
      <w:r w:rsidR="00990848" w:rsidRPr="00990848">
        <w:rPr>
          <w:rFonts w:ascii="Calibri" w:hAnsi="Calibri" w:cs="TimesNewRomanPSMT"/>
          <w:b/>
          <w:color w:val="000000" w:themeColor="text1"/>
        </w:rPr>
        <w:t>tw</w:t>
      </w:r>
      <w:r w:rsidR="00FC15F8" w:rsidRPr="00990848">
        <w:rPr>
          <w:rFonts w:ascii="Calibri" w:hAnsi="Calibri" w:cs="TimesNewRomanPSMT"/>
          <w:b/>
          <w:color w:val="000000" w:themeColor="text1"/>
        </w:rPr>
        <w:t>o (</w:t>
      </w:r>
      <w:r w:rsidR="00990848" w:rsidRPr="00990848">
        <w:rPr>
          <w:rFonts w:ascii="Calibri" w:hAnsi="Calibri" w:cs="TimesNewRomanPSMT"/>
          <w:b/>
          <w:color w:val="000000" w:themeColor="text1"/>
        </w:rPr>
        <w:t>2</w:t>
      </w:r>
      <w:r w:rsidR="00FC15F8" w:rsidRPr="00990848">
        <w:rPr>
          <w:rFonts w:ascii="Calibri" w:hAnsi="Calibri" w:cs="TimesNewRomanPSMT"/>
          <w:b/>
          <w:color w:val="000000" w:themeColor="text1"/>
        </w:rPr>
        <w:t>)</w:t>
      </w:r>
      <w:r w:rsidR="00FC15F8" w:rsidRPr="002B264B">
        <w:rPr>
          <w:rFonts w:ascii="Calibri" w:hAnsi="Calibri" w:cs="TimesNewRomanPSMT"/>
          <w:color w:val="000000" w:themeColor="text1"/>
        </w:rPr>
        <w:t xml:space="preserve"> </w:t>
      </w:r>
      <w:r w:rsidR="00990848">
        <w:rPr>
          <w:rFonts w:ascii="Calibri" w:hAnsi="Calibri" w:cs="TimesNewRomanPSMT"/>
          <w:color w:val="000000" w:themeColor="text1"/>
        </w:rPr>
        <w:t xml:space="preserve">to </w:t>
      </w:r>
      <w:r w:rsidR="00990848" w:rsidRPr="00990848">
        <w:rPr>
          <w:rFonts w:ascii="Calibri" w:hAnsi="Calibri" w:cs="TimesNewRomanPSMT"/>
          <w:b/>
          <w:color w:val="000000" w:themeColor="text1"/>
        </w:rPr>
        <w:t>three (3)</w:t>
      </w:r>
      <w:r w:rsidR="00990848">
        <w:rPr>
          <w:rFonts w:ascii="Calibri" w:hAnsi="Calibri" w:cs="TimesNewRomanPSMT"/>
          <w:color w:val="000000" w:themeColor="text1"/>
        </w:rPr>
        <w:t xml:space="preserve"> weeks</w:t>
      </w:r>
      <w:r w:rsidR="00FC15F8" w:rsidRPr="002B264B">
        <w:rPr>
          <w:rFonts w:ascii="Calibri" w:hAnsi="Calibri" w:cs="TimesNewRomanPSMT"/>
          <w:color w:val="000000" w:themeColor="text1"/>
        </w:rPr>
        <w:t xml:space="preserve"> prior to the performance. </w:t>
      </w:r>
    </w:p>
    <w:p w14:paraId="5BF34719" w14:textId="77777777" w:rsidR="00FC15F8" w:rsidRPr="002B264B" w:rsidRDefault="00FC15F8" w:rsidP="00FC15F8">
      <w:pPr>
        <w:pStyle w:val="NormalWeb"/>
        <w:rPr>
          <w:rFonts w:ascii="Calibri" w:hAnsi="Calibri"/>
          <w:color w:val="000000" w:themeColor="text1"/>
        </w:rPr>
      </w:pPr>
      <w:r w:rsidRPr="002B264B">
        <w:rPr>
          <w:rFonts w:ascii="Calibri" w:hAnsi="Calibri" w:cs="TimesNewRomanPSMT"/>
          <w:color w:val="000000" w:themeColor="text1"/>
        </w:rPr>
        <w:t>*</w:t>
      </w:r>
      <w:r w:rsidRPr="002B264B">
        <w:rPr>
          <w:rFonts w:ascii="Calibri" w:hAnsi="Calibri"/>
          <w:i/>
          <w:iCs/>
          <w:color w:val="000000" w:themeColor="text1"/>
        </w:rPr>
        <w:t xml:space="preserve">Note: College Housing and Private Home accommodations are not acceptable. </w:t>
      </w:r>
    </w:p>
    <w:p w14:paraId="20156CA3" w14:textId="761FF0AC" w:rsidR="00D63ECA" w:rsidRPr="002B264B" w:rsidRDefault="00D63ECA" w:rsidP="00D63ECA">
      <w:pPr>
        <w:pStyle w:val="NormalWeb"/>
        <w:rPr>
          <w:rFonts w:ascii="Calibri" w:hAnsi="Calibri"/>
          <w:color w:val="000000" w:themeColor="text1"/>
        </w:rPr>
      </w:pPr>
      <w:r w:rsidRPr="002B264B">
        <w:rPr>
          <w:rFonts w:ascii="Calibri" w:hAnsi="Calibri"/>
          <w:color w:val="000000" w:themeColor="text1"/>
        </w:rPr>
        <w:t xml:space="preserve"> Artist requests clean, accommodations (Holiday Inn Suites, Hilton Inn, Marriott, Hampton Inn quality or better). </w:t>
      </w:r>
    </w:p>
    <w:p w14:paraId="69E6FD89" w14:textId="77777777" w:rsidR="00FC15F8" w:rsidRPr="002B264B" w:rsidRDefault="00FC15F8" w:rsidP="00FC15F8">
      <w:pPr>
        <w:pStyle w:val="NormalWeb"/>
        <w:rPr>
          <w:rFonts w:ascii="Calibri" w:eastAsia="MingLiU" w:hAnsi="Calibri" w:cs="MingLiU"/>
          <w:color w:val="000000" w:themeColor="text1"/>
        </w:rPr>
      </w:pPr>
      <w:r w:rsidRPr="002B264B">
        <w:rPr>
          <w:rFonts w:ascii="Calibri" w:hAnsi="Calibri"/>
          <w:b/>
          <w:color w:val="000000" w:themeColor="text1"/>
        </w:rPr>
        <w:t>Recording</w:t>
      </w:r>
      <w:r w:rsidRPr="002B264B">
        <w:rPr>
          <w:rFonts w:ascii="Calibri" w:eastAsia="MingLiU" w:hAnsi="Calibri" w:cs="MingLiU"/>
          <w:color w:val="000000" w:themeColor="text1"/>
        </w:rPr>
        <w:br/>
      </w:r>
      <w:r w:rsidRPr="002B264B">
        <w:rPr>
          <w:rFonts w:ascii="Calibri" w:hAnsi="Calibri" w:cs="TimesNewRomanPSMT"/>
          <w:color w:val="000000" w:themeColor="text1"/>
        </w:rPr>
        <w:t xml:space="preserve">• </w:t>
      </w:r>
      <w:r w:rsidRPr="002B264B">
        <w:rPr>
          <w:rFonts w:ascii="Calibri" w:hAnsi="Calibri"/>
          <w:color w:val="000000" w:themeColor="text1"/>
        </w:rPr>
        <w:t xml:space="preserve">No transmission by radio, television, closed circuit, direct wire, film or any other method whatsoever may be made without prior written consent of the Executive Producer. </w:t>
      </w:r>
    </w:p>
    <w:p w14:paraId="5D9955FF" w14:textId="77777777" w:rsidR="00FC15F8" w:rsidRPr="002B264B" w:rsidRDefault="00FC15F8" w:rsidP="00FC15F8">
      <w:pPr>
        <w:pStyle w:val="NormalWeb"/>
        <w:rPr>
          <w:rFonts w:ascii="Calibri" w:hAnsi="Calibri"/>
          <w:color w:val="000000" w:themeColor="text1"/>
        </w:rPr>
      </w:pPr>
      <w:r w:rsidRPr="002B264B">
        <w:rPr>
          <w:rFonts w:ascii="Calibri" w:hAnsi="Calibri"/>
          <w:b/>
          <w:color w:val="000000" w:themeColor="text1"/>
        </w:rPr>
        <w:t>Financial</w:t>
      </w:r>
      <w:r w:rsidRPr="002B264B">
        <w:rPr>
          <w:rFonts w:ascii="Calibri" w:hAnsi="Calibri"/>
          <w:color w:val="000000" w:themeColor="text1"/>
        </w:rPr>
        <w:br/>
      </w:r>
      <w:r w:rsidRPr="002B264B">
        <w:rPr>
          <w:rFonts w:ascii="Calibri" w:hAnsi="Calibri" w:cs="TimesNewRomanPSMT"/>
          <w:color w:val="000000" w:themeColor="text1"/>
        </w:rPr>
        <w:t xml:space="preserve">• </w:t>
      </w:r>
      <w:r w:rsidRPr="002B264B">
        <w:rPr>
          <w:rFonts w:ascii="Calibri" w:hAnsi="Calibri"/>
          <w:color w:val="000000" w:themeColor="text1"/>
        </w:rPr>
        <w:t xml:space="preserve">All matters pertaining to Artist Payment should be directed to the Booking/Management Agent. </w:t>
      </w:r>
    </w:p>
    <w:p w14:paraId="5E8500AF" w14:textId="6E47F107" w:rsidR="00FC15F8" w:rsidRPr="002B264B" w:rsidRDefault="00FC15F8" w:rsidP="00FC15F8">
      <w:pPr>
        <w:pStyle w:val="NormalWeb"/>
        <w:rPr>
          <w:rFonts w:ascii="Calibri" w:hAnsi="Calibri"/>
          <w:color w:val="000000" w:themeColor="text1"/>
        </w:rPr>
      </w:pPr>
      <w:r w:rsidRPr="002B264B">
        <w:rPr>
          <w:rFonts w:ascii="Calibri" w:hAnsi="Calibri" w:cs="TimesNewRomanPSMT"/>
          <w:color w:val="000000" w:themeColor="text1"/>
        </w:rPr>
        <w:t xml:space="preserve">• </w:t>
      </w:r>
      <w:r w:rsidRPr="002B264B">
        <w:rPr>
          <w:rFonts w:ascii="Calibri" w:hAnsi="Calibri"/>
          <w:color w:val="000000" w:themeColor="text1"/>
        </w:rPr>
        <w:t xml:space="preserve">Final payment is due on the day of the performance, with check payable to </w:t>
      </w:r>
      <w:r w:rsidR="00834A79">
        <w:rPr>
          <w:rFonts w:ascii="Calibri" w:hAnsi="Calibri"/>
          <w:b/>
          <w:i/>
          <w:color w:val="000000" w:themeColor="text1"/>
        </w:rPr>
        <w:t>RAWALLTY</w:t>
      </w:r>
      <w:r w:rsidRPr="002B264B">
        <w:rPr>
          <w:rFonts w:ascii="Calibri" w:hAnsi="Calibri"/>
          <w:color w:val="000000" w:themeColor="text1"/>
        </w:rPr>
        <w:t xml:space="preserve"> </w:t>
      </w:r>
      <w:r w:rsidR="00990848">
        <w:rPr>
          <w:rFonts w:ascii="Calibri" w:hAnsi="Calibri"/>
          <w:color w:val="000000" w:themeColor="text1"/>
        </w:rPr>
        <w:t xml:space="preserve">or </w:t>
      </w:r>
      <w:r w:rsidR="00990848" w:rsidRPr="00990848">
        <w:rPr>
          <w:rFonts w:ascii="Calibri" w:hAnsi="Calibri"/>
          <w:b/>
          <w:i/>
          <w:color w:val="000000" w:themeColor="text1"/>
        </w:rPr>
        <w:t>PayPal</w:t>
      </w:r>
      <w:r w:rsidR="00990848">
        <w:rPr>
          <w:rFonts w:ascii="Calibri" w:hAnsi="Calibri"/>
          <w:color w:val="000000" w:themeColor="text1"/>
        </w:rPr>
        <w:t xml:space="preserve"> </w:t>
      </w:r>
      <w:r w:rsidRPr="002B264B">
        <w:rPr>
          <w:rFonts w:ascii="Calibri" w:hAnsi="Calibri"/>
          <w:color w:val="000000" w:themeColor="text1"/>
        </w:rPr>
        <w:t xml:space="preserve">delivered to the Booking/Management Agent prior to the performance. </w:t>
      </w:r>
    </w:p>
    <w:p w14:paraId="36C97700" w14:textId="77777777" w:rsidR="00FC15F8" w:rsidRPr="002B264B" w:rsidRDefault="00FC15F8" w:rsidP="00D63ECA">
      <w:pPr>
        <w:pStyle w:val="NormalWeb"/>
        <w:rPr>
          <w:rFonts w:ascii="Calibri" w:hAnsi="Calibri"/>
          <w:color w:val="000000" w:themeColor="text1"/>
        </w:rPr>
      </w:pPr>
    </w:p>
    <w:p w14:paraId="70F56FB8" w14:textId="31D9666E" w:rsidR="00D63ECA" w:rsidRPr="002B264B" w:rsidRDefault="00D63ECA" w:rsidP="00D63ECA">
      <w:pPr>
        <w:pStyle w:val="NormalWeb"/>
        <w:rPr>
          <w:rFonts w:ascii="Calibri" w:hAnsi="Calibri"/>
          <w:b/>
          <w:color w:val="000000" w:themeColor="text1"/>
          <w:sz w:val="32"/>
          <w:szCs w:val="32"/>
        </w:rPr>
      </w:pPr>
      <w:r w:rsidRPr="002B264B">
        <w:rPr>
          <w:rFonts w:ascii="Calibri" w:hAnsi="Calibri"/>
          <w:b/>
          <w:color w:val="000000" w:themeColor="text1"/>
          <w:sz w:val="32"/>
          <w:szCs w:val="32"/>
        </w:rPr>
        <w:t>Dressing</w:t>
      </w:r>
      <w:r w:rsidR="00B62127" w:rsidRPr="002B264B">
        <w:rPr>
          <w:rFonts w:ascii="Calibri" w:hAnsi="Calibri"/>
          <w:b/>
          <w:color w:val="000000" w:themeColor="text1"/>
          <w:sz w:val="32"/>
          <w:szCs w:val="32"/>
        </w:rPr>
        <w:t xml:space="preserve"> </w:t>
      </w:r>
      <w:r w:rsidRPr="002B264B">
        <w:rPr>
          <w:rFonts w:ascii="Calibri" w:hAnsi="Calibri"/>
          <w:b/>
          <w:color w:val="000000" w:themeColor="text1"/>
          <w:sz w:val="32"/>
          <w:szCs w:val="32"/>
        </w:rPr>
        <w:t xml:space="preserve">Rooms </w:t>
      </w:r>
    </w:p>
    <w:p w14:paraId="12CBE320" w14:textId="51A746BC" w:rsidR="00D63ECA" w:rsidRPr="002B264B" w:rsidRDefault="00D63ECA" w:rsidP="00D63ECA">
      <w:pPr>
        <w:pStyle w:val="NormalWeb"/>
        <w:rPr>
          <w:rFonts w:ascii="Calibri" w:hAnsi="Calibri"/>
          <w:color w:val="000000" w:themeColor="text1"/>
        </w:rPr>
      </w:pPr>
      <w:r w:rsidRPr="002B264B">
        <w:rPr>
          <w:rFonts w:ascii="Calibri" w:hAnsi="Calibri" w:cs="TimesNewRomanPSMT"/>
          <w:color w:val="000000" w:themeColor="text1"/>
        </w:rPr>
        <w:t xml:space="preserve">• </w:t>
      </w:r>
      <w:r w:rsidRPr="002B264B">
        <w:rPr>
          <w:rFonts w:ascii="Calibri" w:hAnsi="Calibri"/>
          <w:color w:val="000000" w:themeColor="text1"/>
        </w:rPr>
        <w:t xml:space="preserve">Purchaser shall furnish Artist with use of 2 private dressing rooms or 1 extra-large dressing room under lock and key and in reasonably close proximity to the stage. Dressing rooms must be properly heated and cooled, ventilated, cleaned, and in good order. </w:t>
      </w:r>
    </w:p>
    <w:p w14:paraId="7D68D592" w14:textId="1D0F19C6" w:rsidR="00D63ECA" w:rsidRPr="002B264B" w:rsidRDefault="00D63ECA" w:rsidP="00D33555">
      <w:pPr>
        <w:pStyle w:val="NormalWeb"/>
        <w:rPr>
          <w:rFonts w:ascii="Calibri" w:hAnsi="Calibri"/>
          <w:color w:val="000000" w:themeColor="text1"/>
        </w:rPr>
      </w:pPr>
      <w:r w:rsidRPr="002B264B">
        <w:rPr>
          <w:rFonts w:ascii="Calibri" w:hAnsi="Calibri" w:cs="TimesNewRomanPSMT"/>
          <w:color w:val="000000" w:themeColor="text1"/>
        </w:rPr>
        <w:t xml:space="preserve">• </w:t>
      </w:r>
      <w:r w:rsidRPr="002B264B">
        <w:rPr>
          <w:rFonts w:ascii="Calibri" w:hAnsi="Calibri"/>
          <w:color w:val="000000" w:themeColor="text1"/>
        </w:rPr>
        <w:t xml:space="preserve">Dressing </w:t>
      </w:r>
      <w:r w:rsidR="00196834" w:rsidRPr="002B264B">
        <w:rPr>
          <w:rFonts w:ascii="Calibri" w:hAnsi="Calibri"/>
          <w:color w:val="000000" w:themeColor="text1"/>
        </w:rPr>
        <w:t>rooms</w:t>
      </w:r>
      <w:r w:rsidR="00CF19EC" w:rsidRPr="002B264B">
        <w:rPr>
          <w:rFonts w:ascii="Calibri" w:hAnsi="Calibri"/>
          <w:color w:val="000000" w:themeColor="text1"/>
        </w:rPr>
        <w:t xml:space="preserve"> are </w:t>
      </w:r>
      <w:r w:rsidRPr="002B264B">
        <w:rPr>
          <w:rFonts w:ascii="Calibri" w:hAnsi="Calibri"/>
          <w:color w:val="000000" w:themeColor="text1"/>
        </w:rPr>
        <w:t xml:space="preserve">to be equipped with comfortable seating, power outlets, good quality lighted mirrors, private lavatory facilities (or in close proximity to public lavatory facilities which must then be closed to the public), clothes rack or closet, iron and ironing board or steamer, and bottled water. </w:t>
      </w:r>
    </w:p>
    <w:p w14:paraId="0EDCF424" w14:textId="77777777" w:rsidR="00990848" w:rsidRDefault="00990848" w:rsidP="00D33555">
      <w:pPr>
        <w:pStyle w:val="NormalWeb"/>
        <w:rPr>
          <w:rFonts w:ascii="Calibri" w:hAnsi="Calibri"/>
          <w:b/>
          <w:bCs/>
          <w:color w:val="000000" w:themeColor="text1"/>
          <w:sz w:val="32"/>
          <w:szCs w:val="32"/>
        </w:rPr>
      </w:pPr>
    </w:p>
    <w:p w14:paraId="7B0BD43B" w14:textId="56C2B11C" w:rsidR="00D33555" w:rsidRPr="002B264B" w:rsidRDefault="00A95B29" w:rsidP="00D33555">
      <w:pPr>
        <w:pStyle w:val="NormalWeb"/>
        <w:rPr>
          <w:color w:val="000000" w:themeColor="text1"/>
          <w:sz w:val="32"/>
          <w:szCs w:val="32"/>
        </w:rPr>
      </w:pPr>
      <w:r w:rsidRPr="002B264B">
        <w:rPr>
          <w:rFonts w:ascii="Calibri" w:hAnsi="Calibri"/>
          <w:b/>
          <w:bCs/>
          <w:color w:val="000000" w:themeColor="text1"/>
          <w:sz w:val="32"/>
          <w:szCs w:val="32"/>
        </w:rPr>
        <w:lastRenderedPageBreak/>
        <w:t>Hospitality</w:t>
      </w:r>
      <w:r w:rsidR="00D33555" w:rsidRPr="002B264B">
        <w:rPr>
          <w:rFonts w:ascii="Calibri" w:hAnsi="Calibri"/>
          <w:b/>
          <w:bCs/>
          <w:color w:val="000000" w:themeColor="text1"/>
          <w:sz w:val="32"/>
          <w:szCs w:val="32"/>
        </w:rPr>
        <w:t xml:space="preserve"> Rider: </w:t>
      </w:r>
    </w:p>
    <w:p w14:paraId="0FD9CA55" w14:textId="091C5030" w:rsidR="003555F5" w:rsidRDefault="00990848" w:rsidP="00D33555">
      <w:pPr>
        <w:pStyle w:val="NormalWeb"/>
        <w:rPr>
          <w:rFonts w:ascii="Calibri" w:hAnsi="Calibri"/>
          <w:color w:val="000000" w:themeColor="text1"/>
        </w:rPr>
      </w:pPr>
      <w:r>
        <w:rPr>
          <w:rFonts w:ascii="Calibri" w:hAnsi="Calibri"/>
          <w:color w:val="000000" w:themeColor="text1"/>
        </w:rPr>
        <w:t xml:space="preserve">Purchaser shall provide </w:t>
      </w:r>
      <w:r w:rsidR="00D33555" w:rsidRPr="002B264B">
        <w:rPr>
          <w:rFonts w:ascii="Calibri" w:hAnsi="Calibri"/>
          <w:color w:val="000000" w:themeColor="text1"/>
        </w:rPr>
        <w:t>servings:</w:t>
      </w:r>
      <w:r w:rsidR="00D33555" w:rsidRPr="002B264B">
        <w:rPr>
          <w:rFonts w:ascii="Calibri" w:hAnsi="Calibri"/>
          <w:color w:val="000000" w:themeColor="text1"/>
        </w:rPr>
        <w:br/>
      </w:r>
      <w:r w:rsidR="00D33555" w:rsidRPr="002B264B">
        <w:rPr>
          <w:rFonts w:ascii="TimesNewRomanPSMT" w:hAnsi="TimesNewRomanPSMT" w:cs="TimesNewRomanPSMT"/>
          <w:color w:val="000000" w:themeColor="text1"/>
        </w:rPr>
        <w:t xml:space="preserve">• </w:t>
      </w:r>
      <w:r w:rsidR="00D33555" w:rsidRPr="002B264B">
        <w:rPr>
          <w:rFonts w:ascii="Calibri" w:hAnsi="Calibri"/>
          <w:color w:val="000000" w:themeColor="text1"/>
        </w:rPr>
        <w:t>Hot meals</w:t>
      </w:r>
      <w:r>
        <w:rPr>
          <w:rFonts w:ascii="Calibri" w:hAnsi="Calibri"/>
          <w:color w:val="000000" w:themeColor="text1"/>
        </w:rPr>
        <w:t xml:space="preserve"> (Wings)</w:t>
      </w:r>
      <w:r w:rsidR="00D33555" w:rsidRPr="002B264B">
        <w:rPr>
          <w:rFonts w:ascii="Calibri" w:hAnsi="Calibri"/>
          <w:color w:val="000000" w:themeColor="text1"/>
        </w:rPr>
        <w:br/>
      </w:r>
      <w:r w:rsidR="00D33555" w:rsidRPr="002B264B">
        <w:rPr>
          <w:rFonts w:ascii="Calibri" w:hAnsi="Calibri" w:cs="TimesNewRomanPSMT"/>
          <w:color w:val="000000" w:themeColor="text1"/>
        </w:rPr>
        <w:t xml:space="preserve">• </w:t>
      </w:r>
      <w:r w:rsidR="00D33555" w:rsidRPr="002B264B">
        <w:rPr>
          <w:rFonts w:ascii="Calibri" w:hAnsi="Calibri"/>
          <w:color w:val="000000" w:themeColor="text1"/>
        </w:rPr>
        <w:t>Large green spring mix salad with ranch dressing</w:t>
      </w:r>
      <w:r w:rsidR="00D33555" w:rsidRPr="002B264B">
        <w:rPr>
          <w:rFonts w:ascii="Calibri" w:hAnsi="Calibri"/>
          <w:color w:val="000000" w:themeColor="text1"/>
        </w:rPr>
        <w:br/>
      </w:r>
      <w:r w:rsidR="00D33555" w:rsidRPr="002B264B">
        <w:rPr>
          <w:rFonts w:ascii="Calibri" w:hAnsi="Calibri" w:cs="TimesNewRomanPSMT"/>
          <w:color w:val="000000" w:themeColor="text1"/>
        </w:rPr>
        <w:t xml:space="preserve">• </w:t>
      </w:r>
      <w:r>
        <w:rPr>
          <w:rFonts w:ascii="Calibri" w:hAnsi="Calibri"/>
          <w:color w:val="000000" w:themeColor="text1"/>
        </w:rPr>
        <w:t>Honey, Breath mints and or Gum</w:t>
      </w:r>
      <w:r w:rsidR="00D33555" w:rsidRPr="002B264B">
        <w:rPr>
          <w:rFonts w:ascii="Calibri" w:hAnsi="Calibri"/>
          <w:color w:val="000000" w:themeColor="text1"/>
        </w:rPr>
        <w:br/>
      </w:r>
      <w:r w:rsidR="00D33555" w:rsidRPr="002B264B">
        <w:rPr>
          <w:rFonts w:ascii="Calibri" w:hAnsi="Calibri" w:cs="TimesNewRomanPSMT"/>
          <w:color w:val="000000" w:themeColor="text1"/>
        </w:rPr>
        <w:t xml:space="preserve">• </w:t>
      </w:r>
      <w:r w:rsidR="00D33555" w:rsidRPr="002B264B">
        <w:rPr>
          <w:rFonts w:ascii="Calibri" w:hAnsi="Calibri"/>
          <w:color w:val="000000" w:themeColor="text1"/>
        </w:rPr>
        <w:t xml:space="preserve">2 room temperature bottled waters and </w:t>
      </w:r>
      <w:r w:rsidR="00834A79">
        <w:rPr>
          <w:rFonts w:ascii="Calibri" w:hAnsi="Calibri"/>
          <w:color w:val="000000" w:themeColor="text1"/>
        </w:rPr>
        <w:t>2</w:t>
      </w:r>
      <w:r w:rsidR="00D33555" w:rsidRPr="002B264B">
        <w:rPr>
          <w:rFonts w:ascii="Calibri" w:hAnsi="Calibri"/>
          <w:color w:val="000000" w:themeColor="text1"/>
        </w:rPr>
        <w:t xml:space="preserve"> cold bottled waters</w:t>
      </w:r>
      <w:r w:rsidR="00D33555" w:rsidRPr="002B264B">
        <w:rPr>
          <w:rFonts w:ascii="Calibri" w:hAnsi="Calibri"/>
          <w:color w:val="000000" w:themeColor="text1"/>
        </w:rPr>
        <w:br/>
      </w:r>
      <w:r w:rsidR="00D33555" w:rsidRPr="002B264B">
        <w:rPr>
          <w:rFonts w:ascii="Calibri" w:hAnsi="Calibri" w:cs="TimesNewRomanPSMT"/>
          <w:color w:val="000000" w:themeColor="text1"/>
        </w:rPr>
        <w:t xml:space="preserve">• </w:t>
      </w:r>
      <w:r w:rsidR="00D33555" w:rsidRPr="002B264B">
        <w:rPr>
          <w:rFonts w:ascii="Calibri" w:hAnsi="Calibri"/>
          <w:color w:val="000000" w:themeColor="text1"/>
        </w:rPr>
        <w:t>Hot mint tea and coffee</w:t>
      </w:r>
      <w:r w:rsidR="00D33555" w:rsidRPr="002B264B">
        <w:rPr>
          <w:rFonts w:ascii="Calibri" w:hAnsi="Calibri"/>
          <w:color w:val="000000" w:themeColor="text1"/>
        </w:rPr>
        <w:br/>
      </w:r>
      <w:r w:rsidR="00D33555" w:rsidRPr="002B264B">
        <w:rPr>
          <w:rFonts w:ascii="Calibri" w:hAnsi="Calibri" w:cs="TimesNewRomanPSMT"/>
          <w:color w:val="000000" w:themeColor="text1"/>
        </w:rPr>
        <w:t xml:space="preserve">• </w:t>
      </w:r>
      <w:r w:rsidR="00D33555" w:rsidRPr="002B264B">
        <w:rPr>
          <w:rFonts w:ascii="Calibri" w:hAnsi="Calibri"/>
          <w:color w:val="000000" w:themeColor="text1"/>
        </w:rPr>
        <w:t>Two</w:t>
      </w:r>
      <w:r w:rsidR="00834A79">
        <w:rPr>
          <w:rFonts w:ascii="Calibri" w:hAnsi="Calibri"/>
          <w:color w:val="000000" w:themeColor="text1"/>
        </w:rPr>
        <w:t xml:space="preserve"> </w:t>
      </w:r>
      <w:r w:rsidR="00D33555" w:rsidRPr="002B264B">
        <w:rPr>
          <w:rFonts w:ascii="Calibri" w:hAnsi="Calibri"/>
          <w:color w:val="000000" w:themeColor="text1"/>
        </w:rPr>
        <w:t>bottles of bottled water must be placed on stage per stage plot</w:t>
      </w:r>
      <w:r>
        <w:rPr>
          <w:rFonts w:ascii="Calibri" w:hAnsi="Calibri"/>
          <w:color w:val="000000" w:themeColor="text1"/>
        </w:rPr>
        <w:t xml:space="preserve">                                                                           </w:t>
      </w:r>
      <w:r w:rsidR="00D33555" w:rsidRPr="002B264B">
        <w:rPr>
          <w:rFonts w:ascii="Calibri" w:hAnsi="Calibri"/>
          <w:color w:val="000000" w:themeColor="text1"/>
        </w:rPr>
        <w:t xml:space="preserve"> </w:t>
      </w:r>
    </w:p>
    <w:p w14:paraId="4C345F79" w14:textId="77777777" w:rsidR="002B264B" w:rsidRPr="002B264B" w:rsidRDefault="002B264B" w:rsidP="002B264B">
      <w:pPr>
        <w:pStyle w:val="NormalWeb"/>
        <w:rPr>
          <w:rFonts w:ascii="Calibri" w:hAnsi="Calibri"/>
          <w:b/>
          <w:bCs/>
          <w:color w:val="000000" w:themeColor="text1"/>
        </w:rPr>
      </w:pPr>
      <w:r w:rsidRPr="002B264B">
        <w:rPr>
          <w:rFonts w:ascii="Calibri" w:hAnsi="Calibri"/>
          <w:b/>
          <w:bCs/>
          <w:color w:val="000000" w:themeColor="text1"/>
        </w:rPr>
        <w:t xml:space="preserve">Weather </w:t>
      </w:r>
    </w:p>
    <w:p w14:paraId="0A3A6623" w14:textId="7FD96511" w:rsidR="00B62127" w:rsidRPr="002B264B" w:rsidRDefault="002B264B" w:rsidP="00A95B29">
      <w:pPr>
        <w:pStyle w:val="NormalWeb"/>
        <w:rPr>
          <w:rFonts w:ascii="Calibri" w:hAnsi="Calibri"/>
          <w:bCs/>
          <w:color w:val="000000" w:themeColor="text1"/>
        </w:rPr>
      </w:pPr>
      <w:r w:rsidRPr="002B264B">
        <w:rPr>
          <w:rFonts w:ascii="Calibri" w:hAnsi="Calibri" w:cs="TimesNewRomanPSMT"/>
          <w:bCs/>
          <w:color w:val="000000" w:themeColor="text1"/>
        </w:rPr>
        <w:t>For outdoor venues, purchaser shall provide adequate shelter to protect the stage, front-of-h</w:t>
      </w:r>
      <w:r>
        <w:rPr>
          <w:rFonts w:ascii="Calibri" w:hAnsi="Calibri" w:cs="TimesNewRomanPSMT"/>
          <w:bCs/>
          <w:color w:val="000000" w:themeColor="text1"/>
        </w:rPr>
        <w:t>ouse sound area, and all equip</w:t>
      </w:r>
      <w:r w:rsidRPr="002B264B">
        <w:rPr>
          <w:rFonts w:ascii="Calibri" w:hAnsi="Calibri" w:cs="TimesNewRomanPSMT"/>
          <w:bCs/>
          <w:color w:val="000000" w:themeColor="text1"/>
        </w:rPr>
        <w:t xml:space="preserve">ment from rain or direct sunlight. In the event the weather threatens artist safety, both artist and purchaser reserve the right to conclude the performance. </w:t>
      </w:r>
    </w:p>
    <w:p w14:paraId="72E8CCA6" w14:textId="68EB99AE" w:rsidR="00A95B29" w:rsidRPr="002B264B" w:rsidRDefault="00A95B29" w:rsidP="00A95B29">
      <w:pPr>
        <w:pStyle w:val="NormalWeb"/>
        <w:rPr>
          <w:rFonts w:ascii="Calibri" w:hAnsi="Calibri"/>
          <w:color w:val="000000" w:themeColor="text1"/>
        </w:rPr>
      </w:pPr>
      <w:r w:rsidRPr="002B264B">
        <w:rPr>
          <w:rFonts w:ascii="Calibri" w:hAnsi="Calibri"/>
          <w:b/>
          <w:color w:val="000000" w:themeColor="text1"/>
        </w:rPr>
        <w:t>Purchaser Representative</w:t>
      </w:r>
      <w:r w:rsidRPr="002B264B">
        <w:rPr>
          <w:rFonts w:ascii="Calibri" w:hAnsi="Calibri"/>
          <w:color w:val="000000" w:themeColor="text1"/>
          <w:sz w:val="22"/>
          <w:szCs w:val="22"/>
        </w:rPr>
        <w:br/>
      </w:r>
      <w:r w:rsidRPr="002B264B">
        <w:rPr>
          <w:rFonts w:ascii="Calibri" w:hAnsi="Calibri" w:cs="TimesNewRomanPSMT"/>
          <w:color w:val="000000" w:themeColor="text1"/>
        </w:rPr>
        <w:t xml:space="preserve">• </w:t>
      </w:r>
      <w:r w:rsidRPr="002B264B">
        <w:rPr>
          <w:rFonts w:ascii="Calibri" w:hAnsi="Calibri"/>
          <w:color w:val="000000" w:themeColor="text1"/>
        </w:rPr>
        <w:t xml:space="preserve">Purchaser and/or senior representative must be accessible at Engagement from first crew call to final departure. </w:t>
      </w:r>
    </w:p>
    <w:p w14:paraId="67FFE833" w14:textId="77777777" w:rsidR="00A95B29" w:rsidRPr="002B264B" w:rsidRDefault="00A95B29" w:rsidP="00A95B29">
      <w:pPr>
        <w:pStyle w:val="NormalWeb"/>
        <w:rPr>
          <w:rFonts w:ascii="Calibri" w:hAnsi="Calibri"/>
          <w:color w:val="000000" w:themeColor="text1"/>
        </w:rPr>
      </w:pPr>
      <w:r w:rsidRPr="002B264B">
        <w:rPr>
          <w:rFonts w:ascii="Calibri" w:hAnsi="Calibri"/>
          <w:color w:val="000000" w:themeColor="text1"/>
        </w:rPr>
        <w:t xml:space="preserve">This person should be competent to deal with all issues relevant to the Engagement and must be authorized to make monetary decisions. </w:t>
      </w:r>
    </w:p>
    <w:p w14:paraId="14CFD331" w14:textId="6CF42D9F" w:rsidR="00A95B29" w:rsidRPr="002B264B" w:rsidRDefault="00A95B29" w:rsidP="00A95B29">
      <w:pPr>
        <w:pStyle w:val="NormalWeb"/>
        <w:rPr>
          <w:b/>
          <w:color w:val="000000" w:themeColor="text1"/>
        </w:rPr>
      </w:pPr>
      <w:r w:rsidRPr="002B264B">
        <w:rPr>
          <w:rFonts w:ascii="Calibri" w:hAnsi="Calibri"/>
          <w:b/>
          <w:color w:val="000000" w:themeColor="text1"/>
        </w:rPr>
        <w:t xml:space="preserve">Comp Tickets </w:t>
      </w:r>
      <w:r w:rsidR="00B62127" w:rsidRPr="002B264B">
        <w:rPr>
          <w:b/>
          <w:color w:val="000000" w:themeColor="text1"/>
        </w:rPr>
        <w:t xml:space="preserve">                                                                                                                       </w:t>
      </w:r>
      <w:r w:rsidRPr="002B264B">
        <w:rPr>
          <w:rFonts w:ascii="Calibri" w:hAnsi="Calibri" w:cs="TimesNewRomanPSMT"/>
          <w:color w:val="000000" w:themeColor="text1"/>
        </w:rPr>
        <w:t xml:space="preserve">• </w:t>
      </w:r>
      <w:r w:rsidRPr="002B264B">
        <w:rPr>
          <w:rFonts w:ascii="Calibri" w:hAnsi="Calibri"/>
          <w:color w:val="000000" w:themeColor="text1"/>
        </w:rPr>
        <w:t>Purchaser shall provide Twelve</w:t>
      </w:r>
      <w:r w:rsidR="00CF19EC" w:rsidRPr="002B264B">
        <w:rPr>
          <w:rFonts w:ascii="Calibri" w:hAnsi="Calibri"/>
          <w:color w:val="000000" w:themeColor="text1"/>
        </w:rPr>
        <w:t xml:space="preserve"> (6</w:t>
      </w:r>
      <w:r w:rsidRPr="002B264B">
        <w:rPr>
          <w:rFonts w:ascii="Calibri" w:hAnsi="Calibri"/>
          <w:color w:val="000000" w:themeColor="text1"/>
        </w:rPr>
        <w:t xml:space="preserve">) tickets to the Artist free of charge for the performance. </w:t>
      </w:r>
    </w:p>
    <w:p w14:paraId="20E35DB7" w14:textId="4A2495DB" w:rsidR="00A95B29" w:rsidRPr="002B264B" w:rsidRDefault="00A95B29" w:rsidP="00A95B29">
      <w:pPr>
        <w:pStyle w:val="NormalWeb"/>
        <w:rPr>
          <w:rFonts w:ascii="TimesNewRomanPS" w:hAnsi="TimesNewRomanPS"/>
          <w:b/>
          <w:bCs/>
          <w:color w:val="000000" w:themeColor="text1"/>
          <w:sz w:val="20"/>
          <w:szCs w:val="20"/>
        </w:rPr>
      </w:pPr>
      <w:r w:rsidRPr="002B264B">
        <w:rPr>
          <w:rFonts w:ascii="Calibri" w:hAnsi="Calibri"/>
          <w:b/>
          <w:color w:val="000000" w:themeColor="text1"/>
        </w:rPr>
        <w:t>Lobby Signing and Merchandise</w:t>
      </w:r>
      <w:r w:rsidRPr="002B264B">
        <w:rPr>
          <w:rFonts w:ascii="Calibri" w:hAnsi="Calibri"/>
          <w:color w:val="000000" w:themeColor="text1"/>
          <w:sz w:val="22"/>
          <w:szCs w:val="22"/>
        </w:rPr>
        <w:br/>
      </w:r>
      <w:r w:rsidRPr="002B264B">
        <w:rPr>
          <w:rFonts w:ascii="Calibri" w:hAnsi="Calibri" w:cs="TimesNewRomanPSMT"/>
          <w:color w:val="000000" w:themeColor="text1"/>
        </w:rPr>
        <w:t xml:space="preserve">• </w:t>
      </w:r>
      <w:r w:rsidRPr="002B264B">
        <w:rPr>
          <w:rFonts w:ascii="Calibri" w:hAnsi="Calibri"/>
          <w:color w:val="000000" w:themeColor="text1"/>
        </w:rPr>
        <w:t xml:space="preserve">Purchaser shall provide 1 8-foot table in the lobby for merchandise and cast signing after the show. Artist will also require 5 chairs at this table and 5 black Sharpie markers. </w:t>
      </w:r>
      <w:r w:rsidR="009E1847" w:rsidRPr="002B264B">
        <w:rPr>
          <w:rFonts w:ascii="Calibri" w:hAnsi="Calibri" w:cs="TimesNewRomanPSMT"/>
          <w:bCs/>
          <w:color w:val="000000" w:themeColor="text1"/>
        </w:rPr>
        <w:t>Before, during, and after performance, artist shall be allowed to sell promotional items, including but not limited to CD’s, clothing, and photographs. Artist shall retain 100% (one hundred percent) of all proceeds from sales.</w:t>
      </w:r>
      <w:r w:rsidR="009E1847" w:rsidRPr="002B264B">
        <w:rPr>
          <w:rFonts w:ascii="TimesNewRomanPSMT" w:hAnsi="TimesNewRomanPSMT" w:cs="TimesNewRomanPSMT"/>
          <w:b/>
          <w:bCs/>
          <w:color w:val="000000" w:themeColor="text1"/>
          <w:sz w:val="20"/>
          <w:szCs w:val="20"/>
        </w:rPr>
        <w:t xml:space="preserve"> </w:t>
      </w:r>
    </w:p>
    <w:p w14:paraId="28CBD454" w14:textId="77777777" w:rsidR="009E1847" w:rsidRPr="002B264B" w:rsidRDefault="009E1847" w:rsidP="009E1847">
      <w:pPr>
        <w:pStyle w:val="NormalWeb"/>
        <w:rPr>
          <w:rFonts w:ascii="Calibri" w:hAnsi="Calibri"/>
          <w:b/>
          <w:bCs/>
          <w:color w:val="000000" w:themeColor="text1"/>
        </w:rPr>
      </w:pPr>
    </w:p>
    <w:p w14:paraId="081DD55D" w14:textId="77777777" w:rsidR="009E1847" w:rsidRPr="002B264B" w:rsidRDefault="009E1847" w:rsidP="009E1847">
      <w:pPr>
        <w:pStyle w:val="NormalWeb"/>
        <w:rPr>
          <w:rFonts w:ascii="Calibri" w:hAnsi="Calibri"/>
          <w:b/>
          <w:bCs/>
          <w:color w:val="000000" w:themeColor="text1"/>
        </w:rPr>
      </w:pPr>
      <w:r w:rsidRPr="002B264B">
        <w:rPr>
          <w:rFonts w:ascii="Calibri" w:hAnsi="Calibri"/>
          <w:b/>
          <w:bCs/>
          <w:color w:val="000000" w:themeColor="text1"/>
        </w:rPr>
        <w:t xml:space="preserve">Permits/Approvals </w:t>
      </w:r>
    </w:p>
    <w:p w14:paraId="7B8F0B4D" w14:textId="77777777" w:rsidR="009E1847" w:rsidRPr="002B264B" w:rsidRDefault="009E1847" w:rsidP="009E1847">
      <w:pPr>
        <w:pStyle w:val="NormalWeb"/>
        <w:rPr>
          <w:rFonts w:ascii="Calibri" w:hAnsi="Calibri"/>
          <w:bCs/>
          <w:color w:val="000000" w:themeColor="text1"/>
        </w:rPr>
      </w:pPr>
      <w:r w:rsidRPr="002B264B">
        <w:rPr>
          <w:rFonts w:ascii="Calibri" w:hAnsi="Calibri" w:cs="TimesNewRomanPSMT"/>
          <w:bCs/>
          <w:color w:val="000000" w:themeColor="text1"/>
        </w:rPr>
        <w:t xml:space="preserve">Purchaser agrees to obtain, at no cost to artist, any and all permissions, licenses, approvals or permits needed for all aspects of the performance. Purchaser agrees to pay, at no cost to artist, all city, county, and state taxes applicable. </w:t>
      </w:r>
    </w:p>
    <w:p w14:paraId="39B183DB" w14:textId="77777777" w:rsidR="009E1847" w:rsidRPr="002B264B" w:rsidRDefault="009E1847" w:rsidP="009E1847">
      <w:pPr>
        <w:pStyle w:val="NormalWeb"/>
        <w:rPr>
          <w:rFonts w:ascii="Calibri" w:hAnsi="Calibri"/>
          <w:b/>
          <w:bCs/>
          <w:color w:val="000000" w:themeColor="text1"/>
        </w:rPr>
      </w:pPr>
      <w:r w:rsidRPr="002B264B">
        <w:rPr>
          <w:rFonts w:ascii="Calibri" w:hAnsi="Calibri"/>
          <w:b/>
          <w:bCs/>
          <w:color w:val="000000" w:themeColor="text1"/>
        </w:rPr>
        <w:t xml:space="preserve">Security </w:t>
      </w:r>
    </w:p>
    <w:p w14:paraId="20C4DFA6" w14:textId="64514614" w:rsidR="009E1847" w:rsidRPr="002B264B" w:rsidRDefault="009E1847" w:rsidP="009E1847">
      <w:pPr>
        <w:pStyle w:val="NormalWeb"/>
        <w:rPr>
          <w:rFonts w:ascii="Calibri" w:hAnsi="Calibri"/>
          <w:bCs/>
          <w:color w:val="000000" w:themeColor="text1"/>
        </w:rPr>
      </w:pPr>
      <w:r w:rsidRPr="002B264B">
        <w:rPr>
          <w:rFonts w:ascii="Calibri" w:hAnsi="Calibri" w:cs="TimesNewRomanPSMT"/>
          <w:bCs/>
          <w:color w:val="000000" w:themeColor="text1"/>
        </w:rPr>
        <w:lastRenderedPageBreak/>
        <w:t xml:space="preserve">The purchaser shall be responsible for all aspects of security and crowd control. If any guest, patron, client, agent or employee of purchaser or any other person admitted to the performance by purchaser sustains bodily injury, or any property damage on the premises is incurred, caused either directly or indirectly by artist equipment, purchaser agrees to hold artist harmless, unless artist negligence can be clearly established. </w:t>
      </w:r>
    </w:p>
    <w:p w14:paraId="3133CBC3" w14:textId="77777777" w:rsidR="00D33555" w:rsidRPr="002B264B" w:rsidRDefault="00D33555" w:rsidP="00D33555">
      <w:pPr>
        <w:pStyle w:val="NormalWeb"/>
        <w:rPr>
          <w:rFonts w:ascii="Calibri" w:hAnsi="Calibri"/>
          <w:color w:val="000000" w:themeColor="text1"/>
        </w:rPr>
      </w:pPr>
    </w:p>
    <w:p w14:paraId="2B1CCA1D" w14:textId="77777777" w:rsidR="003555F5" w:rsidRPr="002B264B" w:rsidRDefault="002C6996" w:rsidP="002C6996">
      <w:pPr>
        <w:pStyle w:val="NormalWeb"/>
        <w:rPr>
          <w:color w:val="000000" w:themeColor="text1"/>
          <w:sz w:val="32"/>
          <w:szCs w:val="32"/>
        </w:rPr>
      </w:pPr>
      <w:r w:rsidRPr="002B264B">
        <w:rPr>
          <w:rFonts w:ascii="Calibri" w:hAnsi="Calibri"/>
          <w:b/>
          <w:bCs/>
          <w:color w:val="000000" w:themeColor="text1"/>
          <w:sz w:val="32"/>
          <w:szCs w:val="32"/>
        </w:rPr>
        <w:t>Technical Rider:</w:t>
      </w:r>
    </w:p>
    <w:p w14:paraId="5BC07903" w14:textId="53C98D3C" w:rsidR="002B264B" w:rsidRPr="002B264B" w:rsidRDefault="002B264B" w:rsidP="00D33555">
      <w:pPr>
        <w:pStyle w:val="NormalWeb"/>
        <w:rPr>
          <w:color w:val="000000" w:themeColor="text1"/>
        </w:rPr>
      </w:pPr>
      <w:r w:rsidRPr="002B264B">
        <w:rPr>
          <w:rFonts w:ascii="Calibri" w:hAnsi="Calibri"/>
          <w:b/>
          <w:color w:val="000000" w:themeColor="text1"/>
        </w:rPr>
        <w:t>Venue Technical Information</w:t>
      </w:r>
      <w:r w:rsidRPr="002B264B">
        <w:rPr>
          <w:rFonts w:ascii="Calibri" w:hAnsi="Calibri"/>
          <w:color w:val="000000" w:themeColor="text1"/>
          <w:sz w:val="22"/>
          <w:szCs w:val="22"/>
        </w:rPr>
        <w:br/>
      </w:r>
      <w:r w:rsidRPr="002B264B">
        <w:rPr>
          <w:rFonts w:ascii="Calibri" w:hAnsi="Calibri" w:cs="TimesNewRomanPSMT"/>
          <w:color w:val="000000" w:themeColor="text1"/>
        </w:rPr>
        <w:t xml:space="preserve">• </w:t>
      </w:r>
      <w:r w:rsidRPr="002B264B">
        <w:rPr>
          <w:rFonts w:ascii="Calibri" w:hAnsi="Calibri"/>
          <w:color w:val="000000" w:themeColor="text1"/>
        </w:rPr>
        <w:t>Purchaser shall furnish to the Executive Producer</w:t>
      </w:r>
      <w:r>
        <w:rPr>
          <w:rFonts w:ascii="Calibri" w:hAnsi="Calibri"/>
          <w:color w:val="000000" w:themeColor="text1"/>
        </w:rPr>
        <w:t>/Management</w:t>
      </w:r>
      <w:r w:rsidRPr="002B264B">
        <w:rPr>
          <w:rFonts w:ascii="Calibri" w:hAnsi="Calibri"/>
          <w:color w:val="000000" w:themeColor="text1"/>
        </w:rPr>
        <w:t xml:space="preserve"> all pertinent technical information at least four (2) weeks prior to the engagement.</w:t>
      </w:r>
      <w:r w:rsidRPr="002B264B">
        <w:rPr>
          <w:rFonts w:ascii="Calibri" w:hAnsi="Calibri"/>
          <w:color w:val="000000" w:themeColor="text1"/>
          <w:sz w:val="22"/>
          <w:szCs w:val="22"/>
        </w:rPr>
        <w:t xml:space="preserve"> </w:t>
      </w:r>
    </w:p>
    <w:p w14:paraId="4B4CDD89" w14:textId="03D16137" w:rsidR="00D33555" w:rsidRPr="002B264B" w:rsidRDefault="002C6996" w:rsidP="00D33555">
      <w:pPr>
        <w:pStyle w:val="NormalWeb"/>
        <w:rPr>
          <w:rFonts w:ascii="Calibri" w:hAnsi="Calibri"/>
          <w:b/>
          <w:color w:val="000000" w:themeColor="text1"/>
        </w:rPr>
      </w:pPr>
      <w:r w:rsidRPr="002B264B">
        <w:rPr>
          <w:rFonts w:ascii="Calibri" w:hAnsi="Calibri"/>
          <w:b/>
          <w:color w:val="000000" w:themeColor="text1"/>
        </w:rPr>
        <w:t>Overview</w:t>
      </w:r>
      <w:r w:rsidRPr="002B264B">
        <w:rPr>
          <w:rFonts w:ascii="Calibri" w:hAnsi="Calibri"/>
          <w:color w:val="000000" w:themeColor="text1"/>
          <w:sz w:val="22"/>
          <w:szCs w:val="22"/>
        </w:rPr>
        <w:br/>
      </w:r>
      <w:r w:rsidRPr="002B264B">
        <w:rPr>
          <w:rFonts w:ascii="Calibri" w:hAnsi="Calibri" w:cs="TimesNewRomanPSMT"/>
          <w:color w:val="000000" w:themeColor="text1"/>
        </w:rPr>
        <w:t xml:space="preserve">• </w:t>
      </w:r>
      <w:r w:rsidRPr="002B264B">
        <w:rPr>
          <w:rFonts w:ascii="Calibri" w:hAnsi="Calibri"/>
          <w:color w:val="000000" w:themeColor="text1"/>
        </w:rPr>
        <w:t>Purchaser must supply production (power, stage, sound, lights</w:t>
      </w:r>
      <w:r w:rsidR="00D33555" w:rsidRPr="002B264B">
        <w:rPr>
          <w:rFonts w:ascii="Calibri" w:hAnsi="Calibri"/>
          <w:color w:val="000000" w:themeColor="text1"/>
        </w:rPr>
        <w:t xml:space="preserve"> and </w:t>
      </w:r>
      <w:r w:rsidR="003E2646" w:rsidRPr="002B264B">
        <w:rPr>
          <w:rFonts w:ascii="Calibri" w:hAnsi="Calibri"/>
          <w:color w:val="000000" w:themeColor="text1"/>
        </w:rPr>
        <w:t xml:space="preserve">(5) professional </w:t>
      </w:r>
      <w:r w:rsidR="00D33555" w:rsidRPr="002B264B">
        <w:rPr>
          <w:rFonts w:ascii="Calibri" w:hAnsi="Calibri"/>
          <w:color w:val="000000" w:themeColor="text1"/>
        </w:rPr>
        <w:t>wireless microphones</w:t>
      </w:r>
      <w:r w:rsidR="003E2646" w:rsidRPr="002B264B">
        <w:rPr>
          <w:rFonts w:ascii="Calibri" w:hAnsi="Calibri"/>
          <w:color w:val="000000" w:themeColor="text1"/>
        </w:rPr>
        <w:t xml:space="preserve"> (i.e. S</w:t>
      </w:r>
      <w:r w:rsidR="00990848">
        <w:rPr>
          <w:rFonts w:ascii="Calibri" w:hAnsi="Calibri"/>
          <w:color w:val="000000" w:themeColor="text1"/>
        </w:rPr>
        <w:t>h</w:t>
      </w:r>
      <w:r w:rsidR="003E2646" w:rsidRPr="002B264B">
        <w:rPr>
          <w:rFonts w:ascii="Calibri" w:hAnsi="Calibri"/>
          <w:color w:val="000000" w:themeColor="text1"/>
        </w:rPr>
        <w:t>ure or Sennheiser)</w:t>
      </w:r>
      <w:r w:rsidR="00C34085" w:rsidRPr="002B264B">
        <w:rPr>
          <w:rFonts w:ascii="Calibri" w:hAnsi="Calibri"/>
          <w:color w:val="000000" w:themeColor="text1"/>
        </w:rPr>
        <w:t>.</w:t>
      </w:r>
      <w:r w:rsidRPr="002B264B">
        <w:rPr>
          <w:rFonts w:ascii="Calibri" w:hAnsi="Calibri"/>
          <w:color w:val="000000" w:themeColor="text1"/>
        </w:rPr>
        <w:br/>
      </w:r>
      <w:r w:rsidRPr="002B264B">
        <w:rPr>
          <w:rFonts w:ascii="Calibri" w:hAnsi="Calibri" w:cs="TimesNewRomanPSMT"/>
          <w:color w:val="000000" w:themeColor="text1"/>
        </w:rPr>
        <w:t xml:space="preserve">• </w:t>
      </w:r>
      <w:r w:rsidRPr="002B264B">
        <w:rPr>
          <w:rFonts w:ascii="Calibri" w:hAnsi="Calibri"/>
          <w:color w:val="000000" w:themeColor="text1"/>
        </w:rPr>
        <w:t>Purchaser must advance all technical requirements with the Artist’s Audio/Technical Director.</w:t>
      </w:r>
      <w:r w:rsidRPr="002B264B">
        <w:rPr>
          <w:rFonts w:ascii="Calibri" w:eastAsia="MingLiU" w:hAnsi="Calibri" w:cs="MingLiU"/>
          <w:color w:val="000000" w:themeColor="text1"/>
        </w:rPr>
        <w:br/>
      </w:r>
      <w:r w:rsidRPr="002B264B">
        <w:rPr>
          <w:rFonts w:ascii="Calibri" w:hAnsi="Calibri" w:cs="TimesNewRomanPSMT"/>
          <w:color w:val="000000" w:themeColor="text1"/>
        </w:rPr>
        <w:t xml:space="preserve">• </w:t>
      </w:r>
      <w:r w:rsidRPr="002B264B">
        <w:rPr>
          <w:rFonts w:ascii="Calibri" w:hAnsi="Calibri"/>
          <w:color w:val="000000" w:themeColor="text1"/>
        </w:rPr>
        <w:t xml:space="preserve">Unless otherwise agreed to, the Artist will use house back-line, specifications for which are provided herein, and will bring their own vocal/computer rack </w:t>
      </w:r>
      <w:r w:rsidR="00D33555" w:rsidRPr="002B264B">
        <w:rPr>
          <w:rFonts w:ascii="Calibri" w:hAnsi="Calibri"/>
          <w:color w:val="000000" w:themeColor="text1"/>
        </w:rPr>
        <w:t xml:space="preserve">and MacBook Audio L/R </w:t>
      </w:r>
      <w:r w:rsidR="00661A6B" w:rsidRPr="002B264B">
        <w:rPr>
          <w:rFonts w:ascii="Calibri" w:hAnsi="Calibri"/>
          <w:color w:val="000000" w:themeColor="text1"/>
        </w:rPr>
        <w:t>–</w:t>
      </w:r>
      <w:r w:rsidR="00D33555" w:rsidRPr="002B264B">
        <w:rPr>
          <w:rFonts w:ascii="Calibri" w:hAnsi="Calibri"/>
          <w:color w:val="000000" w:themeColor="text1"/>
        </w:rPr>
        <w:t xml:space="preserve"> DI</w:t>
      </w:r>
      <w:r w:rsidR="00661A6B" w:rsidRPr="002B264B">
        <w:rPr>
          <w:rFonts w:ascii="Calibri" w:hAnsi="Calibri"/>
          <w:color w:val="000000" w:themeColor="text1"/>
        </w:rPr>
        <w:t>.</w:t>
      </w:r>
      <w:r w:rsidR="00D33555" w:rsidRPr="002B264B">
        <w:rPr>
          <w:rFonts w:ascii="Calibri" w:hAnsi="Calibri"/>
          <w:color w:val="000000" w:themeColor="text1"/>
        </w:rPr>
        <w:t xml:space="preserve"> </w:t>
      </w:r>
    </w:p>
    <w:p w14:paraId="5EDB9F85" w14:textId="77777777" w:rsidR="00D33555" w:rsidRPr="002B264B" w:rsidRDefault="00D33555" w:rsidP="00D33555">
      <w:pPr>
        <w:pStyle w:val="NormalWeb"/>
        <w:rPr>
          <w:rFonts w:ascii="Calibri" w:hAnsi="Calibri"/>
          <w:color w:val="000000" w:themeColor="text1"/>
        </w:rPr>
      </w:pPr>
      <w:r w:rsidRPr="002B264B">
        <w:rPr>
          <w:rFonts w:ascii="Calibri" w:hAnsi="Calibri" w:cs="TimesNewRomanPSMT"/>
          <w:color w:val="000000" w:themeColor="text1"/>
        </w:rPr>
        <w:t xml:space="preserve">• </w:t>
      </w:r>
      <w:r w:rsidRPr="002B264B">
        <w:rPr>
          <w:rFonts w:ascii="Calibri" w:hAnsi="Calibri"/>
          <w:color w:val="000000" w:themeColor="text1"/>
        </w:rPr>
        <w:t xml:space="preserve">Artist requires the TD or house technician, plus competent sound and lighting staff to be on-site and available from load-in time until completion of sound check, then from 1 hour before performance until 1 hour after performance. </w:t>
      </w:r>
    </w:p>
    <w:p w14:paraId="36ECC946" w14:textId="4E4D5DC6" w:rsidR="002C6996" w:rsidRPr="002B264B" w:rsidRDefault="00D33555" w:rsidP="00C6186E">
      <w:pPr>
        <w:pStyle w:val="NormalWeb"/>
        <w:rPr>
          <w:rFonts w:ascii="Calibri" w:hAnsi="Calibri"/>
          <w:color w:val="000000" w:themeColor="text1"/>
        </w:rPr>
      </w:pPr>
      <w:r w:rsidRPr="002B264B">
        <w:rPr>
          <w:rFonts w:ascii="Calibri" w:hAnsi="Calibri" w:cs="TimesNewRomanPSMT"/>
          <w:color w:val="000000" w:themeColor="text1"/>
        </w:rPr>
        <w:t xml:space="preserve">• </w:t>
      </w:r>
      <w:r w:rsidRPr="002B264B">
        <w:rPr>
          <w:rFonts w:ascii="Calibri" w:hAnsi="Calibri"/>
          <w:color w:val="000000" w:themeColor="text1"/>
        </w:rPr>
        <w:t xml:space="preserve">In the event that Artist provides its own backline, Artist requires a minimum of 2 strong persons to unload, assist in setup, strike and load-out of all equipment. These people must be available from Load-In time and for approximately 2 hours after Load-In. They again need to be available immediately at completion of performance and for approximately 1 hour following. </w:t>
      </w:r>
    </w:p>
    <w:p w14:paraId="34F25A9F" w14:textId="77777777" w:rsidR="002C6996" w:rsidRPr="002B264B" w:rsidRDefault="002C6996" w:rsidP="002C6996">
      <w:pPr>
        <w:pStyle w:val="NormalWeb"/>
        <w:rPr>
          <w:rFonts w:ascii="Calibri" w:hAnsi="Calibri"/>
          <w:color w:val="000000" w:themeColor="text1"/>
        </w:rPr>
      </w:pPr>
      <w:r w:rsidRPr="002B264B">
        <w:rPr>
          <w:rFonts w:ascii="Calibri" w:hAnsi="Calibri"/>
          <w:color w:val="000000" w:themeColor="text1"/>
        </w:rPr>
        <w:t xml:space="preserve">Purchaser shall not make any commitments for any personal interviews, personal appearances and/or any type of promotional activities including, but not limited to all radio, television, newspaper and magazine interviews for the Artist without the prior consent of the Artist or Artist’s PR/Publicity Agent. </w:t>
      </w:r>
    </w:p>
    <w:p w14:paraId="508B5795" w14:textId="77777777" w:rsidR="007A2D30" w:rsidRPr="002B264B" w:rsidRDefault="007A2D30" w:rsidP="002C6996">
      <w:pPr>
        <w:pStyle w:val="NormalWeb"/>
        <w:rPr>
          <w:rFonts w:ascii="Calibri" w:hAnsi="Calibri"/>
          <w:b/>
          <w:color w:val="000000" w:themeColor="text1"/>
        </w:rPr>
      </w:pPr>
    </w:p>
    <w:p w14:paraId="261BE932" w14:textId="77777777" w:rsidR="00834A79" w:rsidRDefault="00834A79" w:rsidP="00C6186E">
      <w:pPr>
        <w:ind w:left="0"/>
        <w:rPr>
          <w:rFonts w:ascii="Calibri" w:hAnsi="Calibri"/>
          <w:b/>
          <w:color w:val="000000" w:themeColor="text1"/>
          <w:sz w:val="24"/>
          <w:szCs w:val="24"/>
        </w:rPr>
      </w:pPr>
    </w:p>
    <w:p w14:paraId="518A4267" w14:textId="77777777" w:rsidR="00834A79" w:rsidRDefault="00834A79" w:rsidP="00C6186E">
      <w:pPr>
        <w:ind w:left="0"/>
        <w:rPr>
          <w:rFonts w:ascii="Calibri" w:hAnsi="Calibri"/>
          <w:b/>
          <w:color w:val="000000" w:themeColor="text1"/>
          <w:sz w:val="24"/>
          <w:szCs w:val="24"/>
        </w:rPr>
      </w:pPr>
    </w:p>
    <w:p w14:paraId="7BC6204D" w14:textId="77777777" w:rsidR="00834A79" w:rsidRDefault="00834A79" w:rsidP="00C6186E">
      <w:pPr>
        <w:ind w:left="0"/>
        <w:rPr>
          <w:rFonts w:ascii="Calibri" w:hAnsi="Calibri"/>
          <w:b/>
          <w:color w:val="000000" w:themeColor="text1"/>
          <w:sz w:val="24"/>
          <w:szCs w:val="24"/>
        </w:rPr>
      </w:pPr>
    </w:p>
    <w:p w14:paraId="0CABD675" w14:textId="402237DE" w:rsidR="007A2D30" w:rsidRPr="002B264B" w:rsidRDefault="007A2D30" w:rsidP="00C6186E">
      <w:pPr>
        <w:ind w:left="0"/>
        <w:rPr>
          <w:rFonts w:ascii="Calibri" w:hAnsi="Calibri"/>
          <w:b/>
          <w:color w:val="000000" w:themeColor="text1"/>
          <w:sz w:val="24"/>
          <w:szCs w:val="24"/>
        </w:rPr>
      </w:pPr>
      <w:bookmarkStart w:id="0" w:name="_GoBack"/>
      <w:bookmarkEnd w:id="0"/>
      <w:r w:rsidRPr="002B264B">
        <w:rPr>
          <w:rFonts w:ascii="Calibri" w:hAnsi="Calibri"/>
          <w:b/>
          <w:color w:val="000000" w:themeColor="text1"/>
          <w:sz w:val="24"/>
          <w:szCs w:val="24"/>
        </w:rPr>
        <w:lastRenderedPageBreak/>
        <w:t>AGREED AND ACCEPTED:</w:t>
      </w:r>
    </w:p>
    <w:p w14:paraId="374F0C7D" w14:textId="77777777" w:rsidR="007A2D30" w:rsidRPr="002B264B" w:rsidRDefault="007A2D30" w:rsidP="00C6186E">
      <w:pPr>
        <w:rPr>
          <w:rFonts w:ascii="Calibri" w:hAnsi="Calibri"/>
          <w:b/>
          <w:color w:val="000000" w:themeColor="text1"/>
          <w:sz w:val="24"/>
          <w:szCs w:val="24"/>
        </w:rPr>
      </w:pPr>
    </w:p>
    <w:p w14:paraId="6E9EE3E9" w14:textId="4EE761F7" w:rsidR="007A2D30" w:rsidRPr="002B264B" w:rsidRDefault="00990848" w:rsidP="00C6186E">
      <w:pPr>
        <w:jc w:val="center"/>
        <w:rPr>
          <w:rFonts w:ascii="Calibri" w:hAnsi="Calibri"/>
          <w:color w:val="000000" w:themeColor="text1"/>
        </w:rPr>
      </w:pPr>
      <w:r w:rsidRPr="002B264B">
        <w:rPr>
          <w:rFonts w:ascii="Calibri" w:hAnsi="Calibri"/>
          <w:color w:val="000000" w:themeColor="text1"/>
        </w:rPr>
        <w:t>BY: _</w:t>
      </w:r>
      <w:r w:rsidR="007A2D30" w:rsidRPr="002B264B">
        <w:rPr>
          <w:rFonts w:ascii="Calibri" w:hAnsi="Calibri"/>
          <w:color w:val="000000" w:themeColor="text1"/>
        </w:rPr>
        <w:t>_______________________________</w:t>
      </w:r>
      <w:r w:rsidR="007A2D30" w:rsidRPr="002B264B">
        <w:rPr>
          <w:rFonts w:ascii="Calibri" w:hAnsi="Calibri"/>
          <w:color w:val="000000" w:themeColor="text1"/>
        </w:rPr>
        <w:tab/>
      </w:r>
      <w:r w:rsidR="007A2D30" w:rsidRPr="002B264B">
        <w:rPr>
          <w:rFonts w:ascii="Calibri" w:hAnsi="Calibri"/>
          <w:color w:val="000000" w:themeColor="text1"/>
        </w:rPr>
        <w:tab/>
      </w:r>
      <w:proofErr w:type="gramStart"/>
      <w:r w:rsidR="007A2D30" w:rsidRPr="002B264B">
        <w:rPr>
          <w:rFonts w:ascii="Calibri" w:hAnsi="Calibri"/>
          <w:color w:val="000000" w:themeColor="text1"/>
        </w:rPr>
        <w:t>BY:_</w:t>
      </w:r>
      <w:proofErr w:type="gramEnd"/>
      <w:r w:rsidR="007A2D30" w:rsidRPr="002B264B">
        <w:rPr>
          <w:rFonts w:ascii="Calibri" w:hAnsi="Calibri"/>
          <w:color w:val="000000" w:themeColor="text1"/>
        </w:rPr>
        <w:t>_____________________________</w:t>
      </w:r>
    </w:p>
    <w:p w14:paraId="609A4CF1" w14:textId="77777777" w:rsidR="007A2D30" w:rsidRPr="002B264B" w:rsidRDefault="007A2D30" w:rsidP="00C6186E">
      <w:pPr>
        <w:jc w:val="center"/>
        <w:rPr>
          <w:rFonts w:ascii="Calibri" w:hAnsi="Calibri"/>
          <w:color w:val="000000" w:themeColor="text1"/>
        </w:rPr>
      </w:pPr>
      <w:r w:rsidRPr="002B264B">
        <w:rPr>
          <w:rFonts w:ascii="Calibri" w:hAnsi="Calibri"/>
          <w:i/>
          <w:color w:val="000000" w:themeColor="text1"/>
        </w:rPr>
        <w:t>PURCHASER REPRESENTATIVE</w:t>
      </w:r>
      <w:r w:rsidRPr="002B264B">
        <w:rPr>
          <w:rFonts w:ascii="Calibri" w:hAnsi="Calibri"/>
          <w:color w:val="000000" w:themeColor="text1"/>
        </w:rPr>
        <w:tab/>
        <w:t xml:space="preserve">                             </w:t>
      </w:r>
      <w:r w:rsidRPr="002B264B">
        <w:rPr>
          <w:rFonts w:ascii="Calibri" w:hAnsi="Calibri"/>
          <w:i/>
          <w:color w:val="000000" w:themeColor="text1"/>
        </w:rPr>
        <w:t>ARTIST/ MANAGER / AGENT</w:t>
      </w:r>
    </w:p>
    <w:p w14:paraId="1A869797" w14:textId="77777777" w:rsidR="007A2D30" w:rsidRPr="002B264B" w:rsidRDefault="007A2D30" w:rsidP="00C6186E">
      <w:pPr>
        <w:jc w:val="center"/>
        <w:rPr>
          <w:rFonts w:ascii="Calibri" w:hAnsi="Calibri"/>
          <w:color w:val="000000" w:themeColor="text1"/>
        </w:rPr>
      </w:pPr>
    </w:p>
    <w:p w14:paraId="38722DC2" w14:textId="70F82A7C" w:rsidR="007A2D30" w:rsidRPr="002B264B" w:rsidRDefault="00990848" w:rsidP="00C6186E">
      <w:pPr>
        <w:jc w:val="center"/>
        <w:rPr>
          <w:rFonts w:ascii="Calibri" w:hAnsi="Calibri"/>
          <w:color w:val="000000" w:themeColor="text1"/>
        </w:rPr>
      </w:pPr>
      <w:r w:rsidRPr="002B264B">
        <w:rPr>
          <w:rFonts w:ascii="Calibri" w:hAnsi="Calibri"/>
          <w:color w:val="000000" w:themeColor="text1"/>
        </w:rPr>
        <w:t>TITLE: _</w:t>
      </w:r>
      <w:r w:rsidR="007A2D30" w:rsidRPr="002B264B">
        <w:rPr>
          <w:rFonts w:ascii="Calibri" w:hAnsi="Calibri"/>
          <w:color w:val="000000" w:themeColor="text1"/>
        </w:rPr>
        <w:t>_____________________________</w:t>
      </w:r>
      <w:r w:rsidR="007A2D30" w:rsidRPr="002B264B">
        <w:rPr>
          <w:rFonts w:ascii="Calibri" w:hAnsi="Calibri"/>
          <w:color w:val="000000" w:themeColor="text1"/>
        </w:rPr>
        <w:tab/>
      </w:r>
      <w:r w:rsidR="007A2D30" w:rsidRPr="002B264B">
        <w:rPr>
          <w:rFonts w:ascii="Calibri" w:hAnsi="Calibri"/>
          <w:color w:val="000000" w:themeColor="text1"/>
        </w:rPr>
        <w:tab/>
      </w:r>
      <w:proofErr w:type="gramStart"/>
      <w:r w:rsidR="007A2D30" w:rsidRPr="002B264B">
        <w:rPr>
          <w:rFonts w:ascii="Calibri" w:hAnsi="Calibri"/>
          <w:color w:val="000000" w:themeColor="text1"/>
        </w:rPr>
        <w:t>TITLE:_</w:t>
      </w:r>
      <w:proofErr w:type="gramEnd"/>
      <w:r w:rsidR="007A2D30" w:rsidRPr="002B264B">
        <w:rPr>
          <w:rFonts w:ascii="Calibri" w:hAnsi="Calibri"/>
          <w:color w:val="000000" w:themeColor="text1"/>
        </w:rPr>
        <w:t>___________________________</w:t>
      </w:r>
    </w:p>
    <w:p w14:paraId="0F524445" w14:textId="77777777" w:rsidR="007A2D30" w:rsidRPr="002B264B" w:rsidRDefault="007A2D30" w:rsidP="00C6186E">
      <w:pPr>
        <w:jc w:val="center"/>
        <w:rPr>
          <w:rFonts w:ascii="Calibri" w:hAnsi="Calibri"/>
          <w:color w:val="000000" w:themeColor="text1"/>
        </w:rPr>
      </w:pPr>
    </w:p>
    <w:p w14:paraId="6211C7E8" w14:textId="77777777" w:rsidR="007A2D30" w:rsidRPr="002B264B" w:rsidRDefault="007A2D30" w:rsidP="00C6186E">
      <w:pPr>
        <w:jc w:val="center"/>
        <w:rPr>
          <w:rFonts w:ascii="Calibri" w:hAnsi="Calibri"/>
          <w:color w:val="000000" w:themeColor="text1"/>
        </w:rPr>
      </w:pPr>
      <w:proofErr w:type="gramStart"/>
      <w:r w:rsidRPr="002B264B">
        <w:rPr>
          <w:rFonts w:ascii="Calibri" w:hAnsi="Calibri"/>
          <w:color w:val="000000" w:themeColor="text1"/>
        </w:rPr>
        <w:t>DATE:_</w:t>
      </w:r>
      <w:proofErr w:type="gramEnd"/>
      <w:r w:rsidRPr="002B264B">
        <w:rPr>
          <w:rFonts w:ascii="Calibri" w:hAnsi="Calibri"/>
          <w:color w:val="000000" w:themeColor="text1"/>
        </w:rPr>
        <w:t>____________________________</w:t>
      </w:r>
      <w:r w:rsidRPr="002B264B">
        <w:rPr>
          <w:rFonts w:ascii="Calibri" w:hAnsi="Calibri"/>
          <w:color w:val="000000" w:themeColor="text1"/>
        </w:rPr>
        <w:tab/>
      </w:r>
      <w:r w:rsidRPr="002B264B">
        <w:rPr>
          <w:rFonts w:ascii="Calibri" w:hAnsi="Calibri"/>
          <w:color w:val="000000" w:themeColor="text1"/>
        </w:rPr>
        <w:tab/>
        <w:t>DATE:___________________________</w:t>
      </w:r>
    </w:p>
    <w:p w14:paraId="5F2EFC00" w14:textId="77777777" w:rsidR="007A2D30" w:rsidRPr="002B264B" w:rsidRDefault="007A2D30" w:rsidP="00C6186E">
      <w:pPr>
        <w:pStyle w:val="NormalWeb"/>
        <w:jc w:val="center"/>
        <w:rPr>
          <w:rFonts w:ascii="Calibri" w:hAnsi="Calibri"/>
          <w:color w:val="000000" w:themeColor="text1"/>
        </w:rPr>
      </w:pPr>
    </w:p>
    <w:p w14:paraId="28867B58" w14:textId="77777777" w:rsidR="002C6996" w:rsidRPr="002B264B" w:rsidRDefault="002C6996" w:rsidP="00C6186E">
      <w:pPr>
        <w:rPr>
          <w:rFonts w:ascii="Calibri" w:hAnsi="Calibri"/>
          <w:color w:val="000000" w:themeColor="text1"/>
        </w:rPr>
      </w:pPr>
    </w:p>
    <w:sectPr w:rsidR="002C6996" w:rsidRPr="002B264B">
      <w:footerReference w:type="default" r:id="rId8"/>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69ACC" w14:textId="77777777" w:rsidR="00F74CD6" w:rsidRDefault="00F74CD6">
      <w:pPr>
        <w:spacing w:after="0" w:line="240" w:lineRule="auto"/>
      </w:pPr>
      <w:r>
        <w:separator/>
      </w:r>
    </w:p>
    <w:p w14:paraId="531D5269" w14:textId="77777777" w:rsidR="00F74CD6" w:rsidRDefault="00F74CD6"/>
  </w:endnote>
  <w:endnote w:type="continuationSeparator" w:id="0">
    <w:p w14:paraId="47310481" w14:textId="77777777" w:rsidR="00F74CD6" w:rsidRDefault="00F74CD6">
      <w:pPr>
        <w:spacing w:after="0" w:line="240" w:lineRule="auto"/>
      </w:pPr>
      <w:r>
        <w:continuationSeparator/>
      </w:r>
    </w:p>
    <w:p w14:paraId="3E86AA1F" w14:textId="77777777" w:rsidR="00F74CD6" w:rsidRDefault="00F74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A2A7" w14:textId="77777777" w:rsidR="003555F5" w:rsidRDefault="00FB172B">
    <w:pPr>
      <w:pStyle w:val="Footer"/>
    </w:pPr>
    <w:r>
      <w:fldChar w:fldCharType="begin"/>
    </w:r>
    <w:r>
      <w:instrText xml:space="preserve"> PAGE   \* MERGEFORMAT </w:instrText>
    </w:r>
    <w:r>
      <w:fldChar w:fldCharType="separate"/>
    </w:r>
    <w:r w:rsidR="0099084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38E2" w14:textId="77777777" w:rsidR="00F74CD6" w:rsidRDefault="00F74CD6">
      <w:pPr>
        <w:spacing w:after="0" w:line="240" w:lineRule="auto"/>
      </w:pPr>
      <w:r>
        <w:separator/>
      </w:r>
    </w:p>
    <w:p w14:paraId="4B76E18F" w14:textId="77777777" w:rsidR="00F74CD6" w:rsidRDefault="00F74CD6"/>
  </w:footnote>
  <w:footnote w:type="continuationSeparator" w:id="0">
    <w:p w14:paraId="72A1FF3D" w14:textId="77777777" w:rsidR="00F74CD6" w:rsidRDefault="00F74CD6">
      <w:pPr>
        <w:spacing w:after="0" w:line="240" w:lineRule="auto"/>
      </w:pPr>
      <w:r>
        <w:continuationSeparator/>
      </w:r>
    </w:p>
    <w:p w14:paraId="4BC9B202" w14:textId="77777777" w:rsidR="00F74CD6" w:rsidRDefault="00F74C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732"/>
    <w:multiLevelType w:val="multilevel"/>
    <w:tmpl w:val="AB30C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818E2"/>
    <w:multiLevelType w:val="multilevel"/>
    <w:tmpl w:val="8D4A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 w15:restartNumberingAfterBreak="0">
    <w:nsid w:val="53693C6D"/>
    <w:multiLevelType w:val="multilevel"/>
    <w:tmpl w:val="BD8C2F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96"/>
    <w:rsid w:val="00196834"/>
    <w:rsid w:val="001A2C20"/>
    <w:rsid w:val="002B264B"/>
    <w:rsid w:val="002C6996"/>
    <w:rsid w:val="003117D5"/>
    <w:rsid w:val="003555F5"/>
    <w:rsid w:val="003E2646"/>
    <w:rsid w:val="004F2C28"/>
    <w:rsid w:val="00661A6B"/>
    <w:rsid w:val="00745210"/>
    <w:rsid w:val="007A2D30"/>
    <w:rsid w:val="00834A79"/>
    <w:rsid w:val="00990848"/>
    <w:rsid w:val="009E1847"/>
    <w:rsid w:val="00A95B29"/>
    <w:rsid w:val="00AD5CF2"/>
    <w:rsid w:val="00B62127"/>
    <w:rsid w:val="00C34085"/>
    <w:rsid w:val="00C6186E"/>
    <w:rsid w:val="00CF19EC"/>
    <w:rsid w:val="00D16844"/>
    <w:rsid w:val="00D33555"/>
    <w:rsid w:val="00D63ECA"/>
    <w:rsid w:val="00E01157"/>
    <w:rsid w:val="00EA40C4"/>
    <w:rsid w:val="00F74CD6"/>
    <w:rsid w:val="00FB172B"/>
    <w:rsid w:val="00FC15F8"/>
    <w:rsid w:val="00FE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2C6996"/>
    <w:pPr>
      <w:spacing w:before="100" w:beforeAutospacing="1" w:after="100" w:afterAutospacing="1" w:line="240" w:lineRule="auto"/>
      <w:ind w:left="0"/>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5325">
      <w:bodyDiv w:val="1"/>
      <w:marLeft w:val="0"/>
      <w:marRight w:val="0"/>
      <w:marTop w:val="0"/>
      <w:marBottom w:val="0"/>
      <w:divBdr>
        <w:top w:val="none" w:sz="0" w:space="0" w:color="auto"/>
        <w:left w:val="none" w:sz="0" w:space="0" w:color="auto"/>
        <w:bottom w:val="none" w:sz="0" w:space="0" w:color="auto"/>
        <w:right w:val="none" w:sz="0" w:space="0" w:color="auto"/>
      </w:divBdr>
      <w:divsChild>
        <w:div w:id="1371147899">
          <w:marLeft w:val="0"/>
          <w:marRight w:val="0"/>
          <w:marTop w:val="0"/>
          <w:marBottom w:val="0"/>
          <w:divBdr>
            <w:top w:val="none" w:sz="0" w:space="0" w:color="auto"/>
            <w:left w:val="none" w:sz="0" w:space="0" w:color="auto"/>
            <w:bottom w:val="none" w:sz="0" w:space="0" w:color="auto"/>
            <w:right w:val="none" w:sz="0" w:space="0" w:color="auto"/>
          </w:divBdr>
          <w:divsChild>
            <w:div w:id="1792435960">
              <w:marLeft w:val="0"/>
              <w:marRight w:val="0"/>
              <w:marTop w:val="0"/>
              <w:marBottom w:val="0"/>
              <w:divBdr>
                <w:top w:val="none" w:sz="0" w:space="0" w:color="auto"/>
                <w:left w:val="none" w:sz="0" w:space="0" w:color="auto"/>
                <w:bottom w:val="none" w:sz="0" w:space="0" w:color="auto"/>
                <w:right w:val="none" w:sz="0" w:space="0" w:color="auto"/>
              </w:divBdr>
              <w:divsChild>
                <w:div w:id="18500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0450">
      <w:bodyDiv w:val="1"/>
      <w:marLeft w:val="0"/>
      <w:marRight w:val="0"/>
      <w:marTop w:val="0"/>
      <w:marBottom w:val="0"/>
      <w:divBdr>
        <w:top w:val="none" w:sz="0" w:space="0" w:color="auto"/>
        <w:left w:val="none" w:sz="0" w:space="0" w:color="auto"/>
        <w:bottom w:val="none" w:sz="0" w:space="0" w:color="auto"/>
        <w:right w:val="none" w:sz="0" w:space="0" w:color="auto"/>
      </w:divBdr>
      <w:divsChild>
        <w:div w:id="1007513872">
          <w:marLeft w:val="0"/>
          <w:marRight w:val="0"/>
          <w:marTop w:val="0"/>
          <w:marBottom w:val="0"/>
          <w:divBdr>
            <w:top w:val="none" w:sz="0" w:space="0" w:color="auto"/>
            <w:left w:val="none" w:sz="0" w:space="0" w:color="auto"/>
            <w:bottom w:val="none" w:sz="0" w:space="0" w:color="auto"/>
            <w:right w:val="none" w:sz="0" w:space="0" w:color="auto"/>
          </w:divBdr>
          <w:divsChild>
            <w:div w:id="512451249">
              <w:marLeft w:val="0"/>
              <w:marRight w:val="0"/>
              <w:marTop w:val="0"/>
              <w:marBottom w:val="0"/>
              <w:divBdr>
                <w:top w:val="none" w:sz="0" w:space="0" w:color="auto"/>
                <w:left w:val="none" w:sz="0" w:space="0" w:color="auto"/>
                <w:bottom w:val="none" w:sz="0" w:space="0" w:color="auto"/>
                <w:right w:val="none" w:sz="0" w:space="0" w:color="auto"/>
              </w:divBdr>
              <w:divsChild>
                <w:div w:id="20356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8718">
      <w:bodyDiv w:val="1"/>
      <w:marLeft w:val="0"/>
      <w:marRight w:val="0"/>
      <w:marTop w:val="0"/>
      <w:marBottom w:val="0"/>
      <w:divBdr>
        <w:top w:val="none" w:sz="0" w:space="0" w:color="auto"/>
        <w:left w:val="none" w:sz="0" w:space="0" w:color="auto"/>
        <w:bottom w:val="none" w:sz="0" w:space="0" w:color="auto"/>
        <w:right w:val="none" w:sz="0" w:space="0" w:color="auto"/>
      </w:divBdr>
      <w:divsChild>
        <w:div w:id="1869483714">
          <w:marLeft w:val="0"/>
          <w:marRight w:val="0"/>
          <w:marTop w:val="0"/>
          <w:marBottom w:val="0"/>
          <w:divBdr>
            <w:top w:val="none" w:sz="0" w:space="0" w:color="auto"/>
            <w:left w:val="none" w:sz="0" w:space="0" w:color="auto"/>
            <w:bottom w:val="none" w:sz="0" w:space="0" w:color="auto"/>
            <w:right w:val="none" w:sz="0" w:space="0" w:color="auto"/>
          </w:divBdr>
          <w:divsChild>
            <w:div w:id="21979583">
              <w:marLeft w:val="0"/>
              <w:marRight w:val="0"/>
              <w:marTop w:val="0"/>
              <w:marBottom w:val="0"/>
              <w:divBdr>
                <w:top w:val="none" w:sz="0" w:space="0" w:color="auto"/>
                <w:left w:val="none" w:sz="0" w:space="0" w:color="auto"/>
                <w:bottom w:val="none" w:sz="0" w:space="0" w:color="auto"/>
                <w:right w:val="none" w:sz="0" w:space="0" w:color="auto"/>
              </w:divBdr>
              <w:divsChild>
                <w:div w:id="11629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2942">
      <w:bodyDiv w:val="1"/>
      <w:marLeft w:val="0"/>
      <w:marRight w:val="0"/>
      <w:marTop w:val="0"/>
      <w:marBottom w:val="0"/>
      <w:divBdr>
        <w:top w:val="none" w:sz="0" w:space="0" w:color="auto"/>
        <w:left w:val="none" w:sz="0" w:space="0" w:color="auto"/>
        <w:bottom w:val="none" w:sz="0" w:space="0" w:color="auto"/>
        <w:right w:val="none" w:sz="0" w:space="0" w:color="auto"/>
      </w:divBdr>
      <w:divsChild>
        <w:div w:id="1839420036">
          <w:marLeft w:val="0"/>
          <w:marRight w:val="0"/>
          <w:marTop w:val="0"/>
          <w:marBottom w:val="0"/>
          <w:divBdr>
            <w:top w:val="none" w:sz="0" w:space="0" w:color="auto"/>
            <w:left w:val="none" w:sz="0" w:space="0" w:color="auto"/>
            <w:bottom w:val="none" w:sz="0" w:space="0" w:color="auto"/>
            <w:right w:val="none" w:sz="0" w:space="0" w:color="auto"/>
          </w:divBdr>
          <w:divsChild>
            <w:div w:id="1496802414">
              <w:marLeft w:val="0"/>
              <w:marRight w:val="0"/>
              <w:marTop w:val="0"/>
              <w:marBottom w:val="0"/>
              <w:divBdr>
                <w:top w:val="none" w:sz="0" w:space="0" w:color="auto"/>
                <w:left w:val="none" w:sz="0" w:space="0" w:color="auto"/>
                <w:bottom w:val="none" w:sz="0" w:space="0" w:color="auto"/>
                <w:right w:val="none" w:sz="0" w:space="0" w:color="auto"/>
              </w:divBdr>
              <w:divsChild>
                <w:div w:id="7202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8669">
      <w:bodyDiv w:val="1"/>
      <w:marLeft w:val="0"/>
      <w:marRight w:val="0"/>
      <w:marTop w:val="0"/>
      <w:marBottom w:val="0"/>
      <w:divBdr>
        <w:top w:val="none" w:sz="0" w:space="0" w:color="auto"/>
        <w:left w:val="none" w:sz="0" w:space="0" w:color="auto"/>
        <w:bottom w:val="none" w:sz="0" w:space="0" w:color="auto"/>
        <w:right w:val="none" w:sz="0" w:space="0" w:color="auto"/>
      </w:divBdr>
      <w:divsChild>
        <w:div w:id="216286220">
          <w:marLeft w:val="0"/>
          <w:marRight w:val="0"/>
          <w:marTop w:val="0"/>
          <w:marBottom w:val="0"/>
          <w:divBdr>
            <w:top w:val="none" w:sz="0" w:space="0" w:color="auto"/>
            <w:left w:val="none" w:sz="0" w:space="0" w:color="auto"/>
            <w:bottom w:val="none" w:sz="0" w:space="0" w:color="auto"/>
            <w:right w:val="none" w:sz="0" w:space="0" w:color="auto"/>
          </w:divBdr>
          <w:divsChild>
            <w:div w:id="1674793443">
              <w:marLeft w:val="0"/>
              <w:marRight w:val="0"/>
              <w:marTop w:val="0"/>
              <w:marBottom w:val="0"/>
              <w:divBdr>
                <w:top w:val="none" w:sz="0" w:space="0" w:color="auto"/>
                <w:left w:val="none" w:sz="0" w:space="0" w:color="auto"/>
                <w:bottom w:val="none" w:sz="0" w:space="0" w:color="auto"/>
                <w:right w:val="none" w:sz="0" w:space="0" w:color="auto"/>
              </w:divBdr>
              <w:divsChild>
                <w:div w:id="2064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8801">
          <w:marLeft w:val="0"/>
          <w:marRight w:val="0"/>
          <w:marTop w:val="0"/>
          <w:marBottom w:val="0"/>
          <w:divBdr>
            <w:top w:val="none" w:sz="0" w:space="0" w:color="auto"/>
            <w:left w:val="none" w:sz="0" w:space="0" w:color="auto"/>
            <w:bottom w:val="none" w:sz="0" w:space="0" w:color="auto"/>
            <w:right w:val="none" w:sz="0" w:space="0" w:color="auto"/>
          </w:divBdr>
          <w:divsChild>
            <w:div w:id="13309279">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9167">
      <w:bodyDiv w:val="1"/>
      <w:marLeft w:val="0"/>
      <w:marRight w:val="0"/>
      <w:marTop w:val="0"/>
      <w:marBottom w:val="0"/>
      <w:divBdr>
        <w:top w:val="none" w:sz="0" w:space="0" w:color="auto"/>
        <w:left w:val="none" w:sz="0" w:space="0" w:color="auto"/>
        <w:bottom w:val="none" w:sz="0" w:space="0" w:color="auto"/>
        <w:right w:val="none" w:sz="0" w:space="0" w:color="auto"/>
      </w:divBdr>
      <w:divsChild>
        <w:div w:id="862550910">
          <w:marLeft w:val="0"/>
          <w:marRight w:val="0"/>
          <w:marTop w:val="0"/>
          <w:marBottom w:val="0"/>
          <w:divBdr>
            <w:top w:val="none" w:sz="0" w:space="0" w:color="auto"/>
            <w:left w:val="none" w:sz="0" w:space="0" w:color="auto"/>
            <w:bottom w:val="none" w:sz="0" w:space="0" w:color="auto"/>
            <w:right w:val="none" w:sz="0" w:space="0" w:color="auto"/>
          </w:divBdr>
          <w:divsChild>
            <w:div w:id="1902053168">
              <w:marLeft w:val="0"/>
              <w:marRight w:val="0"/>
              <w:marTop w:val="0"/>
              <w:marBottom w:val="0"/>
              <w:divBdr>
                <w:top w:val="none" w:sz="0" w:space="0" w:color="auto"/>
                <w:left w:val="none" w:sz="0" w:space="0" w:color="auto"/>
                <w:bottom w:val="none" w:sz="0" w:space="0" w:color="auto"/>
                <w:right w:val="none" w:sz="0" w:space="0" w:color="auto"/>
              </w:divBdr>
              <w:divsChild>
                <w:div w:id="17854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7693">
      <w:bodyDiv w:val="1"/>
      <w:marLeft w:val="0"/>
      <w:marRight w:val="0"/>
      <w:marTop w:val="0"/>
      <w:marBottom w:val="0"/>
      <w:divBdr>
        <w:top w:val="none" w:sz="0" w:space="0" w:color="auto"/>
        <w:left w:val="none" w:sz="0" w:space="0" w:color="auto"/>
        <w:bottom w:val="none" w:sz="0" w:space="0" w:color="auto"/>
        <w:right w:val="none" w:sz="0" w:space="0" w:color="auto"/>
      </w:divBdr>
      <w:divsChild>
        <w:div w:id="758718471">
          <w:marLeft w:val="0"/>
          <w:marRight w:val="0"/>
          <w:marTop w:val="0"/>
          <w:marBottom w:val="0"/>
          <w:divBdr>
            <w:top w:val="none" w:sz="0" w:space="0" w:color="auto"/>
            <w:left w:val="none" w:sz="0" w:space="0" w:color="auto"/>
            <w:bottom w:val="none" w:sz="0" w:space="0" w:color="auto"/>
            <w:right w:val="none" w:sz="0" w:space="0" w:color="auto"/>
          </w:divBdr>
          <w:divsChild>
            <w:div w:id="806318469">
              <w:marLeft w:val="0"/>
              <w:marRight w:val="0"/>
              <w:marTop w:val="0"/>
              <w:marBottom w:val="0"/>
              <w:divBdr>
                <w:top w:val="none" w:sz="0" w:space="0" w:color="auto"/>
                <w:left w:val="none" w:sz="0" w:space="0" w:color="auto"/>
                <w:bottom w:val="none" w:sz="0" w:space="0" w:color="auto"/>
                <w:right w:val="none" w:sz="0" w:space="0" w:color="auto"/>
              </w:divBdr>
              <w:divsChild>
                <w:div w:id="5826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0276">
      <w:bodyDiv w:val="1"/>
      <w:marLeft w:val="0"/>
      <w:marRight w:val="0"/>
      <w:marTop w:val="0"/>
      <w:marBottom w:val="0"/>
      <w:divBdr>
        <w:top w:val="none" w:sz="0" w:space="0" w:color="auto"/>
        <w:left w:val="none" w:sz="0" w:space="0" w:color="auto"/>
        <w:bottom w:val="none" w:sz="0" w:space="0" w:color="auto"/>
        <w:right w:val="none" w:sz="0" w:space="0" w:color="auto"/>
      </w:divBdr>
      <w:divsChild>
        <w:div w:id="1472014040">
          <w:marLeft w:val="0"/>
          <w:marRight w:val="0"/>
          <w:marTop w:val="0"/>
          <w:marBottom w:val="0"/>
          <w:divBdr>
            <w:top w:val="none" w:sz="0" w:space="0" w:color="auto"/>
            <w:left w:val="none" w:sz="0" w:space="0" w:color="auto"/>
            <w:bottom w:val="none" w:sz="0" w:space="0" w:color="auto"/>
            <w:right w:val="none" w:sz="0" w:space="0" w:color="auto"/>
          </w:divBdr>
          <w:divsChild>
            <w:div w:id="903218565">
              <w:marLeft w:val="0"/>
              <w:marRight w:val="0"/>
              <w:marTop w:val="0"/>
              <w:marBottom w:val="0"/>
              <w:divBdr>
                <w:top w:val="none" w:sz="0" w:space="0" w:color="auto"/>
                <w:left w:val="none" w:sz="0" w:space="0" w:color="auto"/>
                <w:bottom w:val="none" w:sz="0" w:space="0" w:color="auto"/>
                <w:right w:val="none" w:sz="0" w:space="0" w:color="auto"/>
              </w:divBdr>
              <w:divsChild>
                <w:div w:id="7439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3892">
      <w:bodyDiv w:val="1"/>
      <w:marLeft w:val="0"/>
      <w:marRight w:val="0"/>
      <w:marTop w:val="0"/>
      <w:marBottom w:val="0"/>
      <w:divBdr>
        <w:top w:val="none" w:sz="0" w:space="0" w:color="auto"/>
        <w:left w:val="none" w:sz="0" w:space="0" w:color="auto"/>
        <w:bottom w:val="none" w:sz="0" w:space="0" w:color="auto"/>
        <w:right w:val="none" w:sz="0" w:space="0" w:color="auto"/>
      </w:divBdr>
      <w:divsChild>
        <w:div w:id="421880217">
          <w:marLeft w:val="0"/>
          <w:marRight w:val="0"/>
          <w:marTop w:val="0"/>
          <w:marBottom w:val="0"/>
          <w:divBdr>
            <w:top w:val="none" w:sz="0" w:space="0" w:color="auto"/>
            <w:left w:val="none" w:sz="0" w:space="0" w:color="auto"/>
            <w:bottom w:val="none" w:sz="0" w:space="0" w:color="auto"/>
            <w:right w:val="none" w:sz="0" w:space="0" w:color="auto"/>
          </w:divBdr>
          <w:divsChild>
            <w:div w:id="1202859682">
              <w:marLeft w:val="0"/>
              <w:marRight w:val="0"/>
              <w:marTop w:val="0"/>
              <w:marBottom w:val="0"/>
              <w:divBdr>
                <w:top w:val="none" w:sz="0" w:space="0" w:color="auto"/>
                <w:left w:val="none" w:sz="0" w:space="0" w:color="auto"/>
                <w:bottom w:val="none" w:sz="0" w:space="0" w:color="auto"/>
                <w:right w:val="none" w:sz="0" w:space="0" w:color="auto"/>
              </w:divBdr>
              <w:divsChild>
                <w:div w:id="12127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2868">
      <w:bodyDiv w:val="1"/>
      <w:marLeft w:val="0"/>
      <w:marRight w:val="0"/>
      <w:marTop w:val="0"/>
      <w:marBottom w:val="0"/>
      <w:divBdr>
        <w:top w:val="none" w:sz="0" w:space="0" w:color="auto"/>
        <w:left w:val="none" w:sz="0" w:space="0" w:color="auto"/>
        <w:bottom w:val="none" w:sz="0" w:space="0" w:color="auto"/>
        <w:right w:val="none" w:sz="0" w:space="0" w:color="auto"/>
      </w:divBdr>
      <w:divsChild>
        <w:div w:id="1691712820">
          <w:marLeft w:val="0"/>
          <w:marRight w:val="0"/>
          <w:marTop w:val="0"/>
          <w:marBottom w:val="0"/>
          <w:divBdr>
            <w:top w:val="none" w:sz="0" w:space="0" w:color="auto"/>
            <w:left w:val="none" w:sz="0" w:space="0" w:color="auto"/>
            <w:bottom w:val="none" w:sz="0" w:space="0" w:color="auto"/>
            <w:right w:val="none" w:sz="0" w:space="0" w:color="auto"/>
          </w:divBdr>
          <w:divsChild>
            <w:div w:id="883172934">
              <w:marLeft w:val="0"/>
              <w:marRight w:val="0"/>
              <w:marTop w:val="0"/>
              <w:marBottom w:val="0"/>
              <w:divBdr>
                <w:top w:val="none" w:sz="0" w:space="0" w:color="auto"/>
                <w:left w:val="none" w:sz="0" w:space="0" w:color="auto"/>
                <w:bottom w:val="none" w:sz="0" w:space="0" w:color="auto"/>
                <w:right w:val="none" w:sz="0" w:space="0" w:color="auto"/>
              </w:divBdr>
              <w:divsChild>
                <w:div w:id="9845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6604">
      <w:bodyDiv w:val="1"/>
      <w:marLeft w:val="0"/>
      <w:marRight w:val="0"/>
      <w:marTop w:val="0"/>
      <w:marBottom w:val="0"/>
      <w:divBdr>
        <w:top w:val="none" w:sz="0" w:space="0" w:color="auto"/>
        <w:left w:val="none" w:sz="0" w:space="0" w:color="auto"/>
        <w:bottom w:val="none" w:sz="0" w:space="0" w:color="auto"/>
        <w:right w:val="none" w:sz="0" w:space="0" w:color="auto"/>
      </w:divBdr>
      <w:divsChild>
        <w:div w:id="467631729">
          <w:marLeft w:val="0"/>
          <w:marRight w:val="0"/>
          <w:marTop w:val="0"/>
          <w:marBottom w:val="0"/>
          <w:divBdr>
            <w:top w:val="none" w:sz="0" w:space="0" w:color="auto"/>
            <w:left w:val="none" w:sz="0" w:space="0" w:color="auto"/>
            <w:bottom w:val="none" w:sz="0" w:space="0" w:color="auto"/>
            <w:right w:val="none" w:sz="0" w:space="0" w:color="auto"/>
          </w:divBdr>
          <w:divsChild>
            <w:div w:id="484662422">
              <w:marLeft w:val="0"/>
              <w:marRight w:val="0"/>
              <w:marTop w:val="0"/>
              <w:marBottom w:val="0"/>
              <w:divBdr>
                <w:top w:val="none" w:sz="0" w:space="0" w:color="auto"/>
                <w:left w:val="none" w:sz="0" w:space="0" w:color="auto"/>
                <w:bottom w:val="none" w:sz="0" w:space="0" w:color="auto"/>
                <w:right w:val="none" w:sz="0" w:space="0" w:color="auto"/>
              </w:divBdr>
              <w:divsChild>
                <w:div w:id="17578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8357">
      <w:bodyDiv w:val="1"/>
      <w:marLeft w:val="0"/>
      <w:marRight w:val="0"/>
      <w:marTop w:val="0"/>
      <w:marBottom w:val="0"/>
      <w:divBdr>
        <w:top w:val="none" w:sz="0" w:space="0" w:color="auto"/>
        <w:left w:val="none" w:sz="0" w:space="0" w:color="auto"/>
        <w:bottom w:val="none" w:sz="0" w:space="0" w:color="auto"/>
        <w:right w:val="none" w:sz="0" w:space="0" w:color="auto"/>
      </w:divBdr>
      <w:divsChild>
        <w:div w:id="102309399">
          <w:marLeft w:val="0"/>
          <w:marRight w:val="0"/>
          <w:marTop w:val="0"/>
          <w:marBottom w:val="0"/>
          <w:divBdr>
            <w:top w:val="none" w:sz="0" w:space="0" w:color="auto"/>
            <w:left w:val="none" w:sz="0" w:space="0" w:color="auto"/>
            <w:bottom w:val="none" w:sz="0" w:space="0" w:color="auto"/>
            <w:right w:val="none" w:sz="0" w:space="0" w:color="auto"/>
          </w:divBdr>
          <w:divsChild>
            <w:div w:id="2129425877">
              <w:marLeft w:val="0"/>
              <w:marRight w:val="0"/>
              <w:marTop w:val="0"/>
              <w:marBottom w:val="0"/>
              <w:divBdr>
                <w:top w:val="none" w:sz="0" w:space="0" w:color="auto"/>
                <w:left w:val="none" w:sz="0" w:space="0" w:color="auto"/>
                <w:bottom w:val="none" w:sz="0" w:space="0" w:color="auto"/>
                <w:right w:val="none" w:sz="0" w:space="0" w:color="auto"/>
              </w:divBdr>
              <w:divsChild>
                <w:div w:id="2132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6306">
      <w:bodyDiv w:val="1"/>
      <w:marLeft w:val="0"/>
      <w:marRight w:val="0"/>
      <w:marTop w:val="0"/>
      <w:marBottom w:val="0"/>
      <w:divBdr>
        <w:top w:val="none" w:sz="0" w:space="0" w:color="auto"/>
        <w:left w:val="none" w:sz="0" w:space="0" w:color="auto"/>
        <w:bottom w:val="none" w:sz="0" w:space="0" w:color="auto"/>
        <w:right w:val="none" w:sz="0" w:space="0" w:color="auto"/>
      </w:divBdr>
      <w:divsChild>
        <w:div w:id="2056810203">
          <w:marLeft w:val="0"/>
          <w:marRight w:val="0"/>
          <w:marTop w:val="0"/>
          <w:marBottom w:val="0"/>
          <w:divBdr>
            <w:top w:val="none" w:sz="0" w:space="0" w:color="auto"/>
            <w:left w:val="none" w:sz="0" w:space="0" w:color="auto"/>
            <w:bottom w:val="none" w:sz="0" w:space="0" w:color="auto"/>
            <w:right w:val="none" w:sz="0" w:space="0" w:color="auto"/>
          </w:divBdr>
          <w:divsChild>
            <w:div w:id="983048935">
              <w:marLeft w:val="0"/>
              <w:marRight w:val="0"/>
              <w:marTop w:val="0"/>
              <w:marBottom w:val="0"/>
              <w:divBdr>
                <w:top w:val="none" w:sz="0" w:space="0" w:color="auto"/>
                <w:left w:val="none" w:sz="0" w:space="0" w:color="auto"/>
                <w:bottom w:val="none" w:sz="0" w:space="0" w:color="auto"/>
                <w:right w:val="none" w:sz="0" w:space="0" w:color="auto"/>
              </w:divBdr>
              <w:divsChild>
                <w:div w:id="15006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kirk.ayton@hotmail.com</dc:creator>
  <cp:keywords/>
  <dc:description/>
  <cp:lastModifiedBy>Kirk Ayton</cp:lastModifiedBy>
  <cp:revision>2</cp:revision>
  <dcterms:created xsi:type="dcterms:W3CDTF">2019-07-16T01:29:00Z</dcterms:created>
  <dcterms:modified xsi:type="dcterms:W3CDTF">2019-07-16T01:29:00Z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